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DAE90" w14:textId="1CE9D02F" w:rsidR="00AC618F" w:rsidRDefault="001E6C56">
      <w:r>
        <w:rPr>
          <w:noProof/>
        </w:rPr>
        <w:drawing>
          <wp:anchor distT="0" distB="0" distL="114300" distR="114300" simplePos="0" relativeHeight="251695616" behindDoc="0" locked="0" layoutInCell="1" allowOverlap="1" wp14:anchorId="50E46D6B" wp14:editId="6680AEEE">
            <wp:simplePos x="0" y="0"/>
            <wp:positionH relativeFrom="column">
              <wp:posOffset>78849</wp:posOffset>
            </wp:positionH>
            <wp:positionV relativeFrom="paragraph">
              <wp:posOffset>-349885</wp:posOffset>
            </wp:positionV>
            <wp:extent cx="3113931" cy="1162050"/>
            <wp:effectExtent l="171450" t="152400" r="144145" b="11430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8">
                      <a:extLst>
                        <a:ext uri="{28A0092B-C50C-407E-A947-70E740481C1C}">
                          <a14:useLocalDpi xmlns:a14="http://schemas.microsoft.com/office/drawing/2010/main" val="0"/>
                        </a:ext>
                      </a:extLst>
                    </a:blip>
                    <a:stretch>
                      <a:fillRect/>
                    </a:stretch>
                  </pic:blipFill>
                  <pic:spPr>
                    <a:xfrm>
                      <a:off x="0" y="0"/>
                      <a:ext cx="3117007" cy="116319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3DDE91CB" w14:textId="51495DF4" w:rsidR="00AC618F" w:rsidRDefault="001F418F">
      <w:r>
        <w:rPr>
          <w:noProof/>
          <w:lang w:eastAsia="fr-FR"/>
        </w:rPr>
        <mc:AlternateContent>
          <mc:Choice Requires="wps">
            <w:drawing>
              <wp:anchor distT="0" distB="0" distL="114300" distR="114300" simplePos="0" relativeHeight="251632128" behindDoc="0" locked="0" layoutInCell="1" allowOverlap="1" wp14:anchorId="7388543D" wp14:editId="4C83141C">
                <wp:simplePos x="0" y="0"/>
                <wp:positionH relativeFrom="column">
                  <wp:posOffset>252095</wp:posOffset>
                </wp:positionH>
                <wp:positionV relativeFrom="paragraph">
                  <wp:posOffset>3741420</wp:posOffset>
                </wp:positionV>
                <wp:extent cx="3124200" cy="571500"/>
                <wp:effectExtent l="0" t="0" r="19050" b="19050"/>
                <wp:wrapNone/>
                <wp:docPr id="2" name="Zone de texte 2"/>
                <wp:cNvGraphicFramePr/>
                <a:graphic xmlns:a="http://schemas.openxmlformats.org/drawingml/2006/main">
                  <a:graphicData uri="http://schemas.microsoft.com/office/word/2010/wordprocessingShape">
                    <wps:wsp>
                      <wps:cNvSpPr txBox="1"/>
                      <wps:spPr>
                        <a:xfrm>
                          <a:off x="0" y="0"/>
                          <a:ext cx="3124200" cy="571500"/>
                        </a:xfrm>
                        <a:prstGeom prst="rect">
                          <a:avLst/>
                        </a:prstGeom>
                        <a:solidFill>
                          <a:schemeClr val="accent4">
                            <a:lumMod val="75000"/>
                          </a:schemeClr>
                        </a:solidFill>
                        <a:ln>
                          <a:solidFill>
                            <a:srgbClr val="00B050"/>
                          </a:solidFill>
                        </a:ln>
                        <a:effectLst/>
                      </wps:spPr>
                      <wps:txbx>
                        <w:txbxContent>
                          <w:p w14:paraId="37B35164" w14:textId="77777777" w:rsidR="00AC618F" w:rsidRDefault="004824F7">
                            <w:pPr>
                              <w:jc w:val="center"/>
                              <w:rPr>
                                <w:b/>
                                <w:color w:val="4F6228" w:themeColor="accent3" w:themeShade="80"/>
                                <w:sz w:val="52"/>
                                <w:szCs w:val="5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color w:val="4F6228" w:themeColor="accent3" w:themeShade="80"/>
                                <w:sz w:val="52"/>
                                <w:szCs w:val="5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Pr="001E6C56">
                              <w:rPr>
                                <w:b/>
                                <w:color w:val="FFFFFF" w:themeColor="background1"/>
                                <w:sz w:val="52"/>
                                <w:szCs w:val="5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LIVRET D’ACCUEIL</w:t>
                            </w:r>
                          </w:p>
                          <w:p w14:paraId="75462844" w14:textId="77777777" w:rsidR="00AC618F" w:rsidRDefault="00AC618F">
                            <w:pPr>
                              <w:jc w:val="center"/>
                              <w:rPr>
                                <w:b/>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7388543D" id="_x0000_t202" coordsize="21600,21600" o:spt="202" path="m,l,21600r21600,l21600,xe">
                <v:stroke joinstyle="miter"/>
                <v:path gradientshapeok="t" o:connecttype="rect"/>
              </v:shapetype>
              <v:shape id="Zone de texte 2" o:spid="_x0000_s1026" type="#_x0000_t202" style="position:absolute;margin-left:19.85pt;margin-top:294.6pt;width:246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" fillcolor="#5f497a [2407]" strokecolor="#00b050">
                <v:textbox>
                  <w:txbxContent>
                    <w:p w14:paraId="37B35164" w14:textId="77777777" w:rsidR="00AC618F" w:rsidRDefault="004824F7">
                      <w:pPr>
                        <w:jc w:val="center"/>
                        <w:rPr>
                          <w:b/>
                          <w:color w:val="4F6228" w:themeColor="accent3" w:themeShade="80"/>
                          <w:sz w:val="52"/>
                          <w:szCs w:val="5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Pr>
                          <w:b/>
                          <w:color w:val="4F6228" w:themeColor="accent3" w:themeShade="80"/>
                          <w:sz w:val="52"/>
                          <w:szCs w:val="5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Pr="001E6C56">
                        <w:rPr>
                          <w:b/>
                          <w:color w:val="FFFFFF" w:themeColor="background1"/>
                          <w:sz w:val="52"/>
                          <w:szCs w:val="5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LIVRET D’ACCUEIL</w:t>
                      </w:r>
                    </w:p>
                    <w:p w14:paraId="75462844" w14:textId="77777777" w:rsidR="00AC618F" w:rsidRDefault="00AC618F">
                      <w:pPr>
                        <w:jc w:val="center"/>
                        <w:rPr>
                          <w:b/>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txbxContent>
                </v:textbox>
              </v:shape>
            </w:pict>
          </mc:Fallback>
        </mc:AlternateContent>
      </w:r>
    </w:p>
    <w:p w14:paraId="1E8BFD87" w14:textId="06A63415" w:rsidR="00AC618F" w:rsidRDefault="00B4369E">
      <w:r>
        <w:rPr>
          <w:noProof/>
          <w:lang w:eastAsia="fr-FR"/>
        </w:rPr>
        <w:drawing>
          <wp:anchor distT="0" distB="0" distL="114300" distR="114300" simplePos="0" relativeHeight="251634176" behindDoc="1" locked="0" layoutInCell="1" allowOverlap="1" wp14:anchorId="78466F7B" wp14:editId="5E693F7C">
            <wp:simplePos x="0" y="0"/>
            <wp:positionH relativeFrom="column">
              <wp:posOffset>-67310</wp:posOffset>
            </wp:positionH>
            <wp:positionV relativeFrom="paragraph">
              <wp:posOffset>518160</wp:posOffset>
            </wp:positionV>
            <wp:extent cx="3638550" cy="2457450"/>
            <wp:effectExtent l="95250" t="95250" r="95250" b="781050"/>
            <wp:wrapTight wrapText="bothSides">
              <wp:wrapPolygon edited="0">
                <wp:start x="0" y="-837"/>
                <wp:lineTo x="-565" y="-502"/>
                <wp:lineTo x="-452" y="28298"/>
                <wp:lineTo x="21939" y="28298"/>
                <wp:lineTo x="22052" y="2177"/>
                <wp:lineTo x="21600" y="-335"/>
                <wp:lineTo x="21600" y="-837"/>
                <wp:lineTo x="0" y="-837"/>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8550" cy="24574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7B89E347" w14:textId="7F62A748" w:rsidR="00AC618F" w:rsidRDefault="00AC618F"/>
    <w:p w14:paraId="66D87B45" w14:textId="06B87450" w:rsidR="001F418F" w:rsidRDefault="001F418F">
      <w:pPr>
        <w:rPr>
          <w:rFonts w:ascii="Comic Sans MS" w:hAnsi="Comic Sans MS"/>
        </w:rPr>
      </w:pPr>
      <w:r>
        <w:rPr>
          <w:rFonts w:ascii="Comic Sans MS" w:hAnsi="Comic Sans MS"/>
          <w:noProof/>
        </w:rPr>
        <mc:AlternateContent>
          <mc:Choice Requires="wps">
            <w:drawing>
              <wp:anchor distT="0" distB="0" distL="114300" distR="114300" simplePos="0" relativeHeight="251636224" behindDoc="1" locked="0" layoutInCell="1" allowOverlap="1" wp14:anchorId="038845A6" wp14:editId="2CDEBED1">
                <wp:simplePos x="0" y="0"/>
                <wp:positionH relativeFrom="column">
                  <wp:posOffset>-238761</wp:posOffset>
                </wp:positionH>
                <wp:positionV relativeFrom="paragraph">
                  <wp:posOffset>186690</wp:posOffset>
                </wp:positionV>
                <wp:extent cx="4352925" cy="1504950"/>
                <wp:effectExtent l="0" t="0" r="28575" b="19050"/>
                <wp:wrapNone/>
                <wp:docPr id="52" name="Organigramme : Alternative 52"/>
                <wp:cNvGraphicFramePr/>
                <a:graphic xmlns:a="http://schemas.openxmlformats.org/drawingml/2006/main">
                  <a:graphicData uri="http://schemas.microsoft.com/office/word/2010/wordprocessingShape">
                    <wps:wsp>
                      <wps:cNvSpPr/>
                      <wps:spPr>
                        <a:xfrm>
                          <a:off x="0" y="0"/>
                          <a:ext cx="4352925" cy="1504950"/>
                        </a:xfrm>
                        <a:prstGeom prst="flowChartAlternateProcess">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E3D9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52" o:spid="_x0000_s1026" type="#_x0000_t176" style="position:absolute;margin-left:-18.8pt;margin-top:14.7pt;width:342.75pt;height:11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" fillcolor="#eeece1 [3214]" strokecolor="#243f60 [1604]" strokeweight="2pt"/>
            </w:pict>
          </mc:Fallback>
        </mc:AlternateContent>
      </w:r>
    </w:p>
    <w:p w14:paraId="7411BEBB" w14:textId="654017A8" w:rsidR="001F418F" w:rsidRPr="001F418F" w:rsidRDefault="001F418F">
      <w:pPr>
        <w:rPr>
          <w:rFonts w:ascii="Comic Sans MS" w:hAnsi="Comic Sans MS"/>
          <w:sz w:val="28"/>
          <w:szCs w:val="28"/>
        </w:rPr>
      </w:pPr>
      <w:r w:rsidRPr="001F418F">
        <w:rPr>
          <w:rFonts w:ascii="Comic Sans MS" w:hAnsi="Comic Sans MS"/>
          <w:b/>
          <w:bCs/>
          <w:color w:val="7030A0"/>
          <w:sz w:val="28"/>
          <w:szCs w:val="28"/>
        </w:rPr>
        <w:t>Nom :</w:t>
      </w:r>
    </w:p>
    <w:p w14:paraId="3D6B9722" w14:textId="404595D7" w:rsidR="001F418F" w:rsidRPr="001F418F" w:rsidRDefault="001F418F">
      <w:pPr>
        <w:rPr>
          <w:rFonts w:ascii="Comic Sans MS" w:hAnsi="Comic Sans MS"/>
          <w:b/>
          <w:bCs/>
          <w:color w:val="7030A0"/>
          <w:sz w:val="28"/>
          <w:szCs w:val="28"/>
        </w:rPr>
      </w:pPr>
      <w:r w:rsidRPr="001F418F">
        <w:rPr>
          <w:rFonts w:ascii="Comic Sans MS" w:hAnsi="Comic Sans MS"/>
          <w:b/>
          <w:bCs/>
          <w:color w:val="7030A0"/>
          <w:sz w:val="28"/>
          <w:szCs w:val="28"/>
        </w:rPr>
        <w:t>Prénom :</w:t>
      </w:r>
    </w:p>
    <w:p w14:paraId="48923CD6" w14:textId="619B6A87" w:rsidR="001F418F" w:rsidRPr="001F418F" w:rsidRDefault="001F418F">
      <w:pPr>
        <w:rPr>
          <w:rFonts w:ascii="Comic Sans MS" w:hAnsi="Comic Sans MS"/>
          <w:b/>
          <w:bCs/>
          <w:color w:val="7030A0"/>
          <w:sz w:val="28"/>
          <w:szCs w:val="28"/>
        </w:rPr>
      </w:pPr>
      <w:r w:rsidRPr="001F418F">
        <w:rPr>
          <w:rFonts w:ascii="Comic Sans MS" w:hAnsi="Comic Sans MS"/>
          <w:b/>
          <w:bCs/>
          <w:color w:val="7030A0"/>
          <w:sz w:val="28"/>
          <w:szCs w:val="28"/>
        </w:rPr>
        <w:t>Date d’entrée :</w:t>
      </w:r>
    </w:p>
    <w:p w14:paraId="1F95E636" w14:textId="3907A961" w:rsidR="00AC618F" w:rsidRDefault="00AC618F"/>
    <w:p w14:paraId="54AD68FA" w14:textId="553107E9" w:rsidR="00AC618F" w:rsidRDefault="00AC618F"/>
    <w:p w14:paraId="1BA123FA" w14:textId="59A01B2E" w:rsidR="00AC618F" w:rsidRDefault="004824F7">
      <w:pPr>
        <w:jc w:val="both"/>
      </w:pPr>
      <w:r>
        <w:t xml:space="preserve">    </w:t>
      </w:r>
    </w:p>
    <w:p w14:paraId="0FEDE98B" w14:textId="604A1FA4" w:rsidR="00AC618F" w:rsidRDefault="00AC618F"/>
    <w:p w14:paraId="3525240E" w14:textId="0D9F279C" w:rsidR="00AC618F" w:rsidRDefault="00AC618F"/>
    <w:p w14:paraId="6CE50D84" w14:textId="4C28000E" w:rsidR="00AC618F" w:rsidRDefault="00AC618F"/>
    <w:p w14:paraId="2A447864" w14:textId="2C1F7EC4" w:rsidR="00AC618F" w:rsidRDefault="00AC618F"/>
    <w:p w14:paraId="1FCB5C7D" w14:textId="7143894D" w:rsidR="00AC618F" w:rsidRDefault="00AC618F"/>
    <w:p w14:paraId="57A7D7D0" w14:textId="6B46B840" w:rsidR="00AC618F" w:rsidRDefault="00AC618F"/>
    <w:p w14:paraId="5D0F2D70" w14:textId="6B10C058" w:rsidR="00AC618F" w:rsidRDefault="00AC618F"/>
    <w:p w14:paraId="2A4F0A97" w14:textId="007F3FBD" w:rsidR="00AC618F" w:rsidRDefault="00AC618F"/>
    <w:p w14:paraId="355601B9" w14:textId="77777777" w:rsidR="00AC618F" w:rsidRDefault="00AC618F"/>
    <w:p w14:paraId="3EDCD4D4" w14:textId="77777777" w:rsidR="00B4369E" w:rsidRDefault="00B4369E"/>
    <w:p w14:paraId="2A97F367" w14:textId="77777777" w:rsidR="00B4369E" w:rsidRDefault="00B4369E"/>
    <w:p w14:paraId="12E5514A" w14:textId="77777777" w:rsidR="00B4369E" w:rsidRDefault="00B4369E"/>
    <w:p w14:paraId="105A6AA5" w14:textId="77777777" w:rsidR="00B4369E" w:rsidRDefault="00B4369E"/>
    <w:p w14:paraId="32878B88" w14:textId="77777777" w:rsidR="00B4369E" w:rsidRDefault="00B4369E"/>
    <w:p w14:paraId="5566720B" w14:textId="77777777" w:rsidR="00B4369E" w:rsidRDefault="00B4369E"/>
    <w:p w14:paraId="56A7A899" w14:textId="77777777" w:rsidR="00B4369E" w:rsidRDefault="00B4369E"/>
    <w:p w14:paraId="728D0EA8" w14:textId="77777777" w:rsidR="00B4369E" w:rsidRDefault="00B4369E"/>
    <w:p w14:paraId="0236379E" w14:textId="78FBE4FF" w:rsidR="00AC618F" w:rsidRDefault="004824F7">
      <w:r>
        <w:rPr>
          <w:rFonts w:ascii="Lucida Calligraphy" w:hAnsi="Lucida Calligraphy"/>
          <w:noProof/>
          <w:lang w:eastAsia="fr-FR"/>
        </w:rPr>
        <w:lastRenderedPageBreak/>
        <mc:AlternateContent>
          <mc:Choice Requires="wps">
            <w:drawing>
              <wp:anchor distT="0" distB="0" distL="114300" distR="114300" simplePos="0" relativeHeight="251633152" behindDoc="0" locked="0" layoutInCell="1" allowOverlap="1" wp14:anchorId="40446F4C" wp14:editId="5293923B">
                <wp:simplePos x="0" y="0"/>
                <wp:positionH relativeFrom="column">
                  <wp:posOffset>-181610</wp:posOffset>
                </wp:positionH>
                <wp:positionV relativeFrom="paragraph">
                  <wp:posOffset>59690</wp:posOffset>
                </wp:positionV>
                <wp:extent cx="4029075" cy="1247775"/>
                <wp:effectExtent l="57150" t="38100" r="85725" b="104775"/>
                <wp:wrapNone/>
                <wp:docPr id="4" name="Rectangle à coins arrondis 4"/>
                <wp:cNvGraphicFramePr/>
                <a:graphic xmlns:a="http://schemas.openxmlformats.org/drawingml/2006/main">
                  <a:graphicData uri="http://schemas.microsoft.com/office/word/2010/wordprocessingShape">
                    <wps:wsp>
                      <wps:cNvSpPr/>
                      <wps:spPr>
                        <a:xfrm>
                          <a:off x="0" y="0"/>
                          <a:ext cx="4029075" cy="1247775"/>
                        </a:xfrm>
                        <a:prstGeom prst="roundRect">
                          <a:avLst>
                            <a:gd name="adj" fmla="val 40939"/>
                          </a:avLst>
                        </a:prstGeom>
                      </wps:spPr>
                      <wps:style>
                        <a:lnRef idx="1">
                          <a:schemeClr val="accent4"/>
                        </a:lnRef>
                        <a:fillRef idx="2">
                          <a:schemeClr val="accent4"/>
                        </a:fillRef>
                        <a:effectRef idx="1">
                          <a:schemeClr val="accent4"/>
                        </a:effectRef>
                        <a:fontRef idx="minor">
                          <a:schemeClr val="dk1"/>
                        </a:fontRef>
                      </wps:style>
                      <wps:txbx>
                        <w:txbxContent>
                          <w:p w14:paraId="18EC89F7" w14:textId="50B09A12" w:rsidR="00AC618F" w:rsidRDefault="004824F7">
                            <w:pPr>
                              <w:jc w:val="both"/>
                              <w:rPr>
                                <w:rFonts w:ascii="Lucida Calligraphy" w:hAnsi="Lucida Calligraphy"/>
                                <w:sz w:val="28"/>
                                <w:szCs w:val="28"/>
                              </w:rPr>
                            </w:pPr>
                            <w:r>
                              <w:rPr>
                                <w:rFonts w:ascii="Lucida Calligraphy" w:hAnsi="Lucida Calligraphy"/>
                                <w:sz w:val="28"/>
                                <w:szCs w:val="28"/>
                              </w:rPr>
                              <w:t xml:space="preserve">« Nous vous souhaitons la bienvenue au sein de l’EHPAD </w:t>
                            </w:r>
                            <w:r w:rsidR="00B4369E">
                              <w:rPr>
                                <w:rFonts w:ascii="Lucida Calligraphy" w:hAnsi="Lucida Calligraphy"/>
                                <w:sz w:val="28"/>
                                <w:szCs w:val="28"/>
                              </w:rPr>
                              <w:t>Les Myrtilles</w:t>
                            </w:r>
                            <w:r>
                              <w:rPr>
                                <w:rFonts w:ascii="Lucida Calligraphy" w:hAnsi="Lucida Calligraphy"/>
                                <w:sz w:val="28"/>
                                <w:szCs w:val="28"/>
                              </w:rPr>
                              <w:t xml:space="preserve"> et vous remercions de votre confiance »</w:t>
                            </w:r>
                          </w:p>
                          <w:p w14:paraId="45758A84" w14:textId="77777777" w:rsidR="00AC618F" w:rsidRDefault="00AC618F">
                            <w:pPr>
                              <w:jc w:val="center"/>
                              <w:rPr>
                                <w:rFonts w:ascii="Lucida Calligraphy" w:hAnsi="Lucida Calligraph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446F4C" id="Rectangle à coins arrondis 4" o:spid="_x0000_s1027" style="position:absolute;margin-left:-14.3pt;margin-top:4.7pt;width:317.25pt;height:98.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8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" fillcolor="#bfb1d0 [1623]" strokecolor="#795d9b [3047]">
                <v:fill color2="#ece7f1 [503]" rotate="t" angle="180" colors="0 #c9b5e8;22938f #d9cbee;1 #f0eaf9" focus="100%" type="gradient"/>
                <v:shadow on="t" color="black" opacity="24903f" origin=",.5" offset="0,.55556mm"/>
                <v:textbox>
                  <w:txbxContent>
                    <w:p w14:paraId="18EC89F7" w14:textId="50B09A12" w:rsidR="00AC618F" w:rsidRDefault="004824F7">
                      <w:pPr>
                        <w:jc w:val="both"/>
                        <w:rPr>
                          <w:rFonts w:ascii="Lucida Calligraphy" w:hAnsi="Lucida Calligraphy"/>
                          <w:sz w:val="28"/>
                          <w:szCs w:val="28"/>
                        </w:rPr>
                      </w:pPr>
                      <w:r>
                        <w:rPr>
                          <w:rFonts w:ascii="Lucida Calligraphy" w:hAnsi="Lucida Calligraphy"/>
                          <w:sz w:val="28"/>
                          <w:szCs w:val="28"/>
                        </w:rPr>
                        <w:t xml:space="preserve">« Nous vous souhaitons la bienvenue au sein de l’EHPAD </w:t>
                      </w:r>
                      <w:r w:rsidR="00B4369E">
                        <w:rPr>
                          <w:rFonts w:ascii="Lucida Calligraphy" w:hAnsi="Lucida Calligraphy"/>
                          <w:sz w:val="28"/>
                          <w:szCs w:val="28"/>
                        </w:rPr>
                        <w:t>Les Myrtilles</w:t>
                      </w:r>
                      <w:r>
                        <w:rPr>
                          <w:rFonts w:ascii="Lucida Calligraphy" w:hAnsi="Lucida Calligraphy"/>
                          <w:sz w:val="28"/>
                          <w:szCs w:val="28"/>
                        </w:rPr>
                        <w:t xml:space="preserve"> et vous remercions de votre confiance »</w:t>
                      </w:r>
                    </w:p>
                    <w:p w14:paraId="45758A84" w14:textId="77777777" w:rsidR="00AC618F" w:rsidRDefault="00AC618F">
                      <w:pPr>
                        <w:jc w:val="center"/>
                        <w:rPr>
                          <w:rFonts w:ascii="Lucida Calligraphy" w:hAnsi="Lucida Calligraphy"/>
                        </w:rPr>
                      </w:pPr>
                    </w:p>
                  </w:txbxContent>
                </v:textbox>
              </v:roundrect>
            </w:pict>
          </mc:Fallback>
        </mc:AlternateContent>
      </w:r>
    </w:p>
    <w:p w14:paraId="75005D4B" w14:textId="77777777" w:rsidR="00AC618F" w:rsidRDefault="00AC618F">
      <w:pPr>
        <w:rPr>
          <w:rFonts w:ascii="Lucida Calligraphy" w:hAnsi="Lucida Calligraphy"/>
        </w:rPr>
      </w:pPr>
    </w:p>
    <w:p w14:paraId="2A080F98" w14:textId="77777777" w:rsidR="00AC618F" w:rsidRDefault="00AC618F">
      <w:pPr>
        <w:rPr>
          <w:rFonts w:ascii="Lucida Calligraphy" w:hAnsi="Lucida Calligraphy"/>
        </w:rPr>
      </w:pPr>
    </w:p>
    <w:p w14:paraId="124B02AD" w14:textId="77777777" w:rsidR="00AC618F" w:rsidRDefault="00AC618F">
      <w:pPr>
        <w:rPr>
          <w:rFonts w:ascii="Lucida Calligraphy" w:hAnsi="Lucida Calligraphy"/>
        </w:rPr>
      </w:pPr>
    </w:p>
    <w:p w14:paraId="62B2731F" w14:textId="7A69050D" w:rsidR="00AC618F" w:rsidRDefault="004824F7">
      <w:pPr>
        <w:spacing w:after="0"/>
        <w:jc w:val="both"/>
        <w:rPr>
          <w:rFonts w:ascii="Candara" w:hAnsi="Candara"/>
          <w:sz w:val="26"/>
          <w:szCs w:val="26"/>
        </w:rPr>
      </w:pPr>
      <w:r>
        <w:rPr>
          <w:rFonts w:ascii="Candara" w:hAnsi="Candara"/>
          <w:sz w:val="26"/>
          <w:szCs w:val="26"/>
        </w:rPr>
        <w:t xml:space="preserve">Vous venez d’être admis dans notre établissement, vous envisagez une admission pour vous ou l’un de vos proches, vous souhaitez mieux connaître l’EHPAD </w:t>
      </w:r>
      <w:r w:rsidR="00B4369E">
        <w:rPr>
          <w:rFonts w:ascii="Candara" w:hAnsi="Candara"/>
          <w:sz w:val="26"/>
          <w:szCs w:val="26"/>
        </w:rPr>
        <w:t>Les Myrtilles</w:t>
      </w:r>
      <w:r>
        <w:rPr>
          <w:rFonts w:ascii="Candara" w:hAnsi="Candara"/>
          <w:sz w:val="26"/>
          <w:szCs w:val="26"/>
        </w:rPr>
        <w:t xml:space="preserve"> et ses services ? Pour l’intérêt porté à notre établissement, nous vous remercions. </w:t>
      </w:r>
    </w:p>
    <w:p w14:paraId="72F76904" w14:textId="77777777" w:rsidR="00AC618F" w:rsidRDefault="00AC618F">
      <w:pPr>
        <w:spacing w:after="0"/>
        <w:jc w:val="both"/>
        <w:rPr>
          <w:rFonts w:ascii="Candara" w:hAnsi="Candara"/>
          <w:sz w:val="8"/>
          <w:szCs w:val="8"/>
        </w:rPr>
      </w:pPr>
    </w:p>
    <w:p w14:paraId="1884A8DB" w14:textId="77777777" w:rsidR="00AC618F" w:rsidRDefault="004824F7">
      <w:pPr>
        <w:spacing w:after="0"/>
        <w:jc w:val="both"/>
        <w:rPr>
          <w:rFonts w:ascii="Candara" w:hAnsi="Candara"/>
          <w:sz w:val="26"/>
          <w:szCs w:val="26"/>
        </w:rPr>
      </w:pPr>
      <w:r>
        <w:rPr>
          <w:rFonts w:ascii="Candara" w:hAnsi="Candara"/>
          <w:sz w:val="26"/>
          <w:szCs w:val="26"/>
        </w:rPr>
        <w:t xml:space="preserve">Ce livret d’accueil vous présente la vie dans l’établissement et les prestations proposées aux résidents. </w:t>
      </w:r>
    </w:p>
    <w:p w14:paraId="344E8A57" w14:textId="77777777" w:rsidR="00AC618F" w:rsidRDefault="00AC618F">
      <w:pPr>
        <w:spacing w:after="0"/>
        <w:jc w:val="both"/>
        <w:rPr>
          <w:rFonts w:ascii="Candara" w:hAnsi="Candara" w:cs="Miriam"/>
          <w:sz w:val="8"/>
          <w:szCs w:val="8"/>
        </w:rPr>
      </w:pPr>
    </w:p>
    <w:p w14:paraId="441DE899" w14:textId="11F82A54" w:rsidR="00AC618F" w:rsidRDefault="004824F7">
      <w:pPr>
        <w:spacing w:after="0"/>
        <w:jc w:val="both"/>
        <w:rPr>
          <w:rFonts w:ascii="Candara" w:hAnsi="Candara" w:cs="Miriam"/>
          <w:sz w:val="26"/>
          <w:szCs w:val="26"/>
        </w:rPr>
      </w:pPr>
      <w:r>
        <w:rPr>
          <w:rFonts w:ascii="Candara" w:hAnsi="Candara" w:cs="Miriam"/>
          <w:sz w:val="26"/>
          <w:szCs w:val="26"/>
        </w:rPr>
        <w:t>Notre équipe se tient à votre disposition pour répondre à toutes vos questions, vous conseiller dans vos démarches administratives et vous invite à venir visiter l’établissement.</w:t>
      </w:r>
    </w:p>
    <w:p w14:paraId="4A7109E0" w14:textId="77777777" w:rsidR="00AC618F" w:rsidRDefault="00AC618F">
      <w:pPr>
        <w:spacing w:after="0"/>
        <w:jc w:val="both"/>
        <w:rPr>
          <w:rFonts w:ascii="Candara" w:hAnsi="Candara" w:cs="Miriam"/>
          <w:sz w:val="8"/>
          <w:szCs w:val="8"/>
        </w:rPr>
      </w:pPr>
    </w:p>
    <w:p w14:paraId="6D94BD79" w14:textId="77777777" w:rsidR="00AC618F" w:rsidRDefault="004824F7">
      <w:pPr>
        <w:spacing w:after="0"/>
        <w:jc w:val="both"/>
        <w:rPr>
          <w:rFonts w:ascii="Candara" w:hAnsi="Candara"/>
          <w:sz w:val="26"/>
          <w:szCs w:val="26"/>
        </w:rPr>
      </w:pPr>
      <w:r>
        <w:rPr>
          <w:rFonts w:ascii="Candara" w:hAnsi="Candara"/>
          <w:sz w:val="26"/>
          <w:szCs w:val="26"/>
        </w:rPr>
        <w:t xml:space="preserve">Sachez que si vous décidez de passer un séjour parmi nous, vous serez notre hôte et que l’ensemble du personnel sera à votre écoute pour rendre cette période de votre vie la plus agréable possible. </w:t>
      </w:r>
    </w:p>
    <w:p w14:paraId="7E35C8C2" w14:textId="77777777" w:rsidR="00AC618F" w:rsidRDefault="00AC618F">
      <w:pPr>
        <w:spacing w:after="0"/>
        <w:jc w:val="both"/>
        <w:rPr>
          <w:rFonts w:ascii="Candara" w:hAnsi="Candara"/>
          <w:sz w:val="8"/>
          <w:szCs w:val="8"/>
        </w:rPr>
      </w:pPr>
    </w:p>
    <w:p w14:paraId="7063B9C7" w14:textId="77777777" w:rsidR="00AC618F" w:rsidRDefault="004824F7">
      <w:pPr>
        <w:spacing w:after="0"/>
        <w:jc w:val="both"/>
        <w:rPr>
          <w:rFonts w:ascii="Candara" w:hAnsi="Candara"/>
          <w:sz w:val="26"/>
          <w:szCs w:val="26"/>
        </w:rPr>
      </w:pPr>
      <w:r>
        <w:rPr>
          <w:rFonts w:ascii="Candara" w:hAnsi="Candara"/>
          <w:sz w:val="26"/>
          <w:szCs w:val="26"/>
        </w:rPr>
        <w:t xml:space="preserve">Merci de votre confiance. </w:t>
      </w:r>
    </w:p>
    <w:p w14:paraId="3CDAF883" w14:textId="77777777" w:rsidR="00AC618F" w:rsidRDefault="00AC618F">
      <w:pPr>
        <w:jc w:val="right"/>
        <w:rPr>
          <w:rFonts w:ascii="Candara" w:hAnsi="Candara"/>
          <w:sz w:val="26"/>
          <w:szCs w:val="26"/>
        </w:rPr>
      </w:pPr>
    </w:p>
    <w:p w14:paraId="07217598" w14:textId="40518729" w:rsidR="00AC618F" w:rsidRDefault="004824F7" w:rsidP="00B4369E">
      <w:pPr>
        <w:jc w:val="right"/>
        <w:rPr>
          <w:rFonts w:ascii="Candara" w:hAnsi="Candara"/>
          <w:sz w:val="26"/>
          <w:szCs w:val="26"/>
        </w:rPr>
      </w:pPr>
      <w:r>
        <w:rPr>
          <w:rFonts w:ascii="Candara" w:hAnsi="Candara"/>
          <w:sz w:val="26"/>
          <w:szCs w:val="26"/>
        </w:rPr>
        <w:t>Le Médecin Coordonnateur                         Le Direct</w:t>
      </w:r>
      <w:r w:rsidR="00B4369E">
        <w:rPr>
          <w:rFonts w:ascii="Candara" w:hAnsi="Candara"/>
          <w:sz w:val="26"/>
          <w:szCs w:val="26"/>
        </w:rPr>
        <w:t>eur</w:t>
      </w:r>
    </w:p>
    <w:p w14:paraId="53432A7A" w14:textId="77777777" w:rsidR="000E3500" w:rsidRDefault="000E3500" w:rsidP="00CF46DF">
      <w:pPr>
        <w:rPr>
          <w:rFonts w:ascii="Candara" w:hAnsi="Candara"/>
          <w:sz w:val="26"/>
          <w:szCs w:val="26"/>
        </w:rPr>
      </w:pPr>
    </w:p>
    <w:p w14:paraId="533148CF" w14:textId="5F2CC309" w:rsidR="00AC618F" w:rsidRDefault="007A49C0" w:rsidP="00CF46DF">
      <w:pPr>
        <w:rPr>
          <w:rFonts w:ascii="Candara" w:hAnsi="Candara"/>
          <w:sz w:val="26"/>
          <w:szCs w:val="26"/>
        </w:rPr>
      </w:pPr>
      <w:r>
        <w:rPr>
          <w:rFonts w:ascii="Lucida Calligraphy" w:hAnsi="Lucida Calligraphy"/>
          <w:noProof/>
          <w:lang w:eastAsia="fr-FR"/>
        </w:rPr>
        <w:lastRenderedPageBreak/>
        <mc:AlternateContent>
          <mc:Choice Requires="wps">
            <w:drawing>
              <wp:anchor distT="0" distB="0" distL="114300" distR="114300" simplePos="0" relativeHeight="251635200" behindDoc="0" locked="0" layoutInCell="1" allowOverlap="1" wp14:anchorId="55FF1C19" wp14:editId="655D5A0C">
                <wp:simplePos x="0" y="0"/>
                <wp:positionH relativeFrom="column">
                  <wp:posOffset>260985</wp:posOffset>
                </wp:positionH>
                <wp:positionV relativeFrom="paragraph">
                  <wp:posOffset>167640</wp:posOffset>
                </wp:positionV>
                <wp:extent cx="3171825" cy="695325"/>
                <wp:effectExtent l="95250" t="38100" r="104775" b="123825"/>
                <wp:wrapNone/>
                <wp:docPr id="6" name="Rectangle à coins arrondis 6"/>
                <wp:cNvGraphicFramePr/>
                <a:graphic xmlns:a="http://schemas.openxmlformats.org/drawingml/2006/main">
                  <a:graphicData uri="http://schemas.microsoft.com/office/word/2010/wordprocessingShape">
                    <wps:wsp>
                      <wps:cNvSpPr/>
                      <wps:spPr>
                        <a:xfrm>
                          <a:off x="0" y="0"/>
                          <a:ext cx="3171825" cy="695325"/>
                        </a:xfrm>
                        <a:prstGeom prst="roundRect">
                          <a:avLst/>
                        </a:prstGeom>
                        <a:solidFill>
                          <a:schemeClr val="accent5"/>
                        </a:solidFill>
                      </wps:spPr>
                      <wps:style>
                        <a:lnRef idx="0">
                          <a:schemeClr val="accent3"/>
                        </a:lnRef>
                        <a:fillRef idx="3">
                          <a:schemeClr val="accent3"/>
                        </a:fillRef>
                        <a:effectRef idx="3">
                          <a:schemeClr val="accent3"/>
                        </a:effectRef>
                        <a:fontRef idx="minor">
                          <a:schemeClr val="lt1"/>
                        </a:fontRef>
                      </wps:style>
                      <wps:txbx>
                        <w:txbxContent>
                          <w:p w14:paraId="16DA349B" w14:textId="77777777" w:rsidR="00AC618F" w:rsidRDefault="004824F7">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F1C19" id="Rectangle à coins arrondis 6" o:spid="_x0000_s1028" style="position:absolute;left:0;text-align:left;margin-left:20.55pt;margin-top:13.2pt;width:249.75pt;height:54.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" fillcolor="#4bacc6 [3208]" stroked="f">
                <v:shadow on="t" color="black" opacity="22937f" origin=",.5" offset="0,.63889mm"/>
                <v:textbox>
                  <w:txbxContent>
                    <w:p w14:paraId="16DA349B" w14:textId="77777777" w:rsidR="00AC618F" w:rsidRDefault="004824F7">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SOMMAIRE</w:t>
                      </w:r>
                    </w:p>
                  </w:txbxContent>
                </v:textbox>
              </v:roundrect>
            </w:pict>
          </mc:Fallback>
        </mc:AlternateContent>
      </w:r>
    </w:p>
    <w:p w14:paraId="24C30FCF" w14:textId="0208F590" w:rsidR="00AC618F" w:rsidRDefault="00AC618F">
      <w:pPr>
        <w:jc w:val="right"/>
        <w:rPr>
          <w:rFonts w:ascii="Candara" w:hAnsi="Candara"/>
          <w:sz w:val="26"/>
          <w:szCs w:val="26"/>
        </w:rPr>
      </w:pPr>
    </w:p>
    <w:p w14:paraId="07CBDAF0" w14:textId="3241B4A7" w:rsidR="00AC618F" w:rsidRDefault="004824F7">
      <w:pPr>
        <w:jc w:val="both"/>
        <w:rPr>
          <w:rFonts w:ascii="Candara" w:hAnsi="Candara"/>
          <w:sz w:val="26"/>
          <w:szCs w:val="26"/>
        </w:rPr>
      </w:pPr>
      <w:r>
        <w:rPr>
          <w:rFonts w:ascii="Candara" w:hAnsi="Candara"/>
          <w:sz w:val="26"/>
          <w:szCs w:val="26"/>
        </w:rPr>
        <w:t xml:space="preserve"> </w:t>
      </w:r>
    </w:p>
    <w:p w14:paraId="49A0AC51" w14:textId="77777777" w:rsidR="00160B14" w:rsidRDefault="00160B14">
      <w:pPr>
        <w:jc w:val="both"/>
        <w:rPr>
          <w:rFonts w:ascii="Candara" w:hAnsi="Candara"/>
          <w:sz w:val="26"/>
          <w:szCs w:val="26"/>
        </w:rPr>
      </w:pPr>
    </w:p>
    <w:p w14:paraId="79248208" w14:textId="77777777" w:rsidR="00AC618F" w:rsidRPr="000708C9" w:rsidRDefault="004824F7">
      <w:pPr>
        <w:jc w:val="both"/>
        <w:rPr>
          <w:rFonts w:ascii="Candara" w:hAnsi="Candara" w:cs="Miriam"/>
          <w:b/>
          <w:color w:val="31849B" w:themeColor="accent5" w:themeShade="BF"/>
          <w:sz w:val="28"/>
          <w:szCs w:val="28"/>
        </w:rPr>
      </w:pPr>
      <w:r w:rsidRPr="000708C9">
        <w:rPr>
          <w:rFonts w:ascii="Candara" w:hAnsi="Candara" w:cs="Miriam"/>
          <w:b/>
          <w:color w:val="31849B" w:themeColor="accent5" w:themeShade="BF"/>
          <w:sz w:val="28"/>
          <w:szCs w:val="28"/>
        </w:rPr>
        <w:t>Présentation de l’établissement</w:t>
      </w:r>
    </w:p>
    <w:p w14:paraId="089D6552" w14:textId="77777777" w:rsidR="00AC618F" w:rsidRPr="000708C9" w:rsidRDefault="004824F7">
      <w:pPr>
        <w:jc w:val="both"/>
        <w:rPr>
          <w:rFonts w:ascii="Candara" w:hAnsi="Candara" w:cs="Miriam"/>
          <w:b/>
          <w:color w:val="31849B" w:themeColor="accent5" w:themeShade="BF"/>
          <w:sz w:val="28"/>
          <w:szCs w:val="28"/>
        </w:rPr>
      </w:pPr>
      <w:r w:rsidRPr="000708C9">
        <w:rPr>
          <w:rFonts w:ascii="Candara" w:hAnsi="Candara" w:cs="Miriam"/>
          <w:b/>
          <w:color w:val="31849B" w:themeColor="accent5" w:themeShade="BF"/>
          <w:sz w:val="28"/>
          <w:szCs w:val="28"/>
        </w:rPr>
        <w:t>Vie Pratique</w:t>
      </w:r>
    </w:p>
    <w:p w14:paraId="1944AA5F" w14:textId="77777777" w:rsidR="00AC618F" w:rsidRPr="000708C9" w:rsidRDefault="004824F7">
      <w:pPr>
        <w:jc w:val="both"/>
        <w:rPr>
          <w:rFonts w:ascii="Candara" w:hAnsi="Candara" w:cs="Miriam"/>
          <w:b/>
          <w:color w:val="31849B" w:themeColor="accent5" w:themeShade="BF"/>
          <w:sz w:val="28"/>
          <w:szCs w:val="28"/>
        </w:rPr>
      </w:pPr>
      <w:r w:rsidRPr="000708C9">
        <w:rPr>
          <w:rFonts w:ascii="Candara" w:hAnsi="Candara" w:cs="Miriam"/>
          <w:b/>
          <w:color w:val="31849B" w:themeColor="accent5" w:themeShade="BF"/>
          <w:sz w:val="28"/>
          <w:szCs w:val="28"/>
        </w:rPr>
        <w:t>Espaces de vie et de liberté</w:t>
      </w:r>
    </w:p>
    <w:p w14:paraId="7A48BF19" w14:textId="77777777" w:rsidR="00AC618F" w:rsidRPr="000708C9" w:rsidRDefault="004824F7">
      <w:pPr>
        <w:jc w:val="both"/>
        <w:rPr>
          <w:rFonts w:ascii="Candara" w:hAnsi="Candara" w:cs="Miriam"/>
          <w:b/>
          <w:color w:val="31849B" w:themeColor="accent5" w:themeShade="BF"/>
          <w:sz w:val="28"/>
          <w:szCs w:val="28"/>
        </w:rPr>
      </w:pPr>
      <w:r w:rsidRPr="000708C9">
        <w:rPr>
          <w:rFonts w:ascii="Candara" w:hAnsi="Candara" w:cs="Miriam"/>
          <w:b/>
          <w:color w:val="31849B" w:themeColor="accent5" w:themeShade="BF"/>
          <w:sz w:val="28"/>
          <w:szCs w:val="28"/>
        </w:rPr>
        <w:t>Soins, accompagnement et vie sociale</w:t>
      </w:r>
    </w:p>
    <w:p w14:paraId="53D811F3" w14:textId="77777777" w:rsidR="00AC618F" w:rsidRPr="000708C9" w:rsidRDefault="004824F7">
      <w:pPr>
        <w:ind w:left="360"/>
        <w:jc w:val="both"/>
        <w:rPr>
          <w:rFonts w:ascii="Candara" w:hAnsi="Candara" w:cs="Miriam"/>
          <w:b/>
          <w:color w:val="31849B" w:themeColor="accent5" w:themeShade="BF"/>
          <w:sz w:val="28"/>
          <w:szCs w:val="28"/>
        </w:rPr>
      </w:pPr>
      <w:r w:rsidRPr="000708C9">
        <w:rPr>
          <w:rFonts w:ascii="Candara" w:hAnsi="Candara" w:cs="Miriam"/>
          <w:b/>
          <w:color w:val="31849B" w:themeColor="accent5" w:themeShade="BF"/>
          <w:sz w:val="28"/>
          <w:szCs w:val="28"/>
        </w:rPr>
        <w:t>Projet de Soins</w:t>
      </w:r>
    </w:p>
    <w:p w14:paraId="23357876" w14:textId="77777777" w:rsidR="00AC618F" w:rsidRPr="000708C9" w:rsidRDefault="004824F7">
      <w:pPr>
        <w:ind w:left="360"/>
        <w:jc w:val="both"/>
        <w:rPr>
          <w:rFonts w:ascii="Candara" w:hAnsi="Candara" w:cs="Miriam"/>
          <w:b/>
          <w:color w:val="31849B" w:themeColor="accent5" w:themeShade="BF"/>
          <w:sz w:val="28"/>
          <w:szCs w:val="28"/>
        </w:rPr>
      </w:pPr>
      <w:r w:rsidRPr="000708C9">
        <w:rPr>
          <w:rFonts w:ascii="Candara" w:hAnsi="Candara" w:cs="Miriam"/>
          <w:b/>
          <w:color w:val="31849B" w:themeColor="accent5" w:themeShade="BF"/>
          <w:sz w:val="28"/>
          <w:szCs w:val="28"/>
        </w:rPr>
        <w:t>Projet de Vie</w:t>
      </w:r>
    </w:p>
    <w:p w14:paraId="555B10E5" w14:textId="77777777" w:rsidR="00AC618F" w:rsidRPr="000708C9" w:rsidRDefault="004824F7">
      <w:pPr>
        <w:ind w:left="360"/>
        <w:jc w:val="both"/>
        <w:rPr>
          <w:rFonts w:ascii="Candara" w:hAnsi="Candara" w:cs="Miriam"/>
          <w:b/>
          <w:color w:val="31849B" w:themeColor="accent5" w:themeShade="BF"/>
          <w:sz w:val="28"/>
          <w:szCs w:val="28"/>
        </w:rPr>
      </w:pPr>
      <w:r w:rsidRPr="000708C9">
        <w:rPr>
          <w:rFonts w:ascii="Candara" w:hAnsi="Candara" w:cs="Miriam"/>
          <w:b/>
          <w:color w:val="31849B" w:themeColor="accent5" w:themeShade="BF"/>
          <w:sz w:val="28"/>
          <w:szCs w:val="28"/>
        </w:rPr>
        <w:t>Projet d’Animation</w:t>
      </w:r>
    </w:p>
    <w:p w14:paraId="21A40CB7" w14:textId="77777777" w:rsidR="00AC618F" w:rsidRPr="000708C9" w:rsidRDefault="004824F7">
      <w:pPr>
        <w:jc w:val="both"/>
        <w:rPr>
          <w:rFonts w:ascii="Candara" w:hAnsi="Candara" w:cs="Miriam"/>
          <w:b/>
          <w:color w:val="31849B" w:themeColor="accent5" w:themeShade="BF"/>
          <w:sz w:val="28"/>
          <w:szCs w:val="28"/>
        </w:rPr>
      </w:pPr>
      <w:r w:rsidRPr="000708C9">
        <w:rPr>
          <w:rFonts w:ascii="Candara" w:hAnsi="Candara" w:cs="Miriam"/>
          <w:b/>
          <w:color w:val="31849B" w:themeColor="accent5" w:themeShade="BF"/>
          <w:sz w:val="28"/>
          <w:szCs w:val="28"/>
        </w:rPr>
        <w:t>Hôtellerie et autres prestations</w:t>
      </w:r>
    </w:p>
    <w:p w14:paraId="2D88950F" w14:textId="77777777" w:rsidR="00AC618F" w:rsidRPr="000708C9" w:rsidRDefault="004824F7">
      <w:pPr>
        <w:pStyle w:val="Paragraphedeliste"/>
        <w:ind w:left="360"/>
        <w:jc w:val="both"/>
        <w:rPr>
          <w:rFonts w:ascii="Candara" w:hAnsi="Candara" w:cs="Miriam"/>
          <w:b/>
          <w:color w:val="31849B" w:themeColor="accent5" w:themeShade="BF"/>
          <w:sz w:val="28"/>
          <w:szCs w:val="28"/>
        </w:rPr>
      </w:pPr>
      <w:r w:rsidRPr="000708C9">
        <w:rPr>
          <w:rFonts w:ascii="Candara" w:hAnsi="Candara" w:cs="Miriam"/>
          <w:b/>
          <w:color w:val="31849B" w:themeColor="accent5" w:themeShade="BF"/>
          <w:sz w:val="28"/>
          <w:szCs w:val="28"/>
        </w:rPr>
        <w:t>Service hôtelier</w:t>
      </w:r>
    </w:p>
    <w:p w14:paraId="6BCB2C59" w14:textId="77777777" w:rsidR="00AC618F" w:rsidRPr="000708C9" w:rsidRDefault="004824F7">
      <w:pPr>
        <w:pStyle w:val="Paragraphedeliste"/>
        <w:ind w:left="360"/>
        <w:jc w:val="both"/>
        <w:rPr>
          <w:rFonts w:ascii="Candara" w:hAnsi="Candara" w:cs="Miriam"/>
          <w:b/>
          <w:color w:val="31849B" w:themeColor="accent5" w:themeShade="BF"/>
          <w:sz w:val="28"/>
          <w:szCs w:val="28"/>
        </w:rPr>
      </w:pPr>
      <w:r w:rsidRPr="000708C9">
        <w:rPr>
          <w:rFonts w:ascii="Candara" w:hAnsi="Candara" w:cs="Miriam"/>
          <w:b/>
          <w:color w:val="31849B" w:themeColor="accent5" w:themeShade="BF"/>
          <w:sz w:val="28"/>
          <w:szCs w:val="28"/>
        </w:rPr>
        <w:t>Blanchisserie</w:t>
      </w:r>
    </w:p>
    <w:p w14:paraId="6C71529B" w14:textId="77777777" w:rsidR="00AC618F" w:rsidRPr="000708C9" w:rsidRDefault="004824F7">
      <w:pPr>
        <w:pStyle w:val="Paragraphedeliste"/>
        <w:ind w:left="360"/>
        <w:jc w:val="both"/>
        <w:rPr>
          <w:rFonts w:ascii="Candara" w:hAnsi="Candara" w:cs="Miriam"/>
          <w:b/>
          <w:color w:val="31849B" w:themeColor="accent5" w:themeShade="BF"/>
          <w:sz w:val="28"/>
          <w:szCs w:val="28"/>
        </w:rPr>
      </w:pPr>
      <w:r w:rsidRPr="000708C9">
        <w:rPr>
          <w:rFonts w:ascii="Candara" w:hAnsi="Candara" w:cs="Miriam"/>
          <w:b/>
          <w:color w:val="31849B" w:themeColor="accent5" w:themeShade="BF"/>
          <w:sz w:val="28"/>
          <w:szCs w:val="28"/>
        </w:rPr>
        <w:t>Autres prestations</w:t>
      </w:r>
    </w:p>
    <w:p w14:paraId="527B0350" w14:textId="77777777" w:rsidR="00AC618F" w:rsidRPr="000708C9" w:rsidRDefault="004824F7">
      <w:pPr>
        <w:jc w:val="both"/>
        <w:rPr>
          <w:rFonts w:ascii="Candara" w:hAnsi="Candara" w:cs="Miriam"/>
          <w:b/>
          <w:color w:val="31849B" w:themeColor="accent5" w:themeShade="BF"/>
          <w:sz w:val="28"/>
          <w:szCs w:val="28"/>
        </w:rPr>
      </w:pPr>
      <w:r w:rsidRPr="000708C9">
        <w:rPr>
          <w:rFonts w:ascii="Candara" w:hAnsi="Candara" w:cs="Miriam"/>
          <w:b/>
          <w:color w:val="31849B" w:themeColor="accent5" w:themeShade="BF"/>
          <w:sz w:val="28"/>
          <w:szCs w:val="28"/>
        </w:rPr>
        <w:t>Modalités d’admission</w:t>
      </w:r>
    </w:p>
    <w:p w14:paraId="73191059" w14:textId="07529D39" w:rsidR="00CF46DF" w:rsidRDefault="007A49C0">
      <w:pPr>
        <w:jc w:val="both"/>
        <w:rPr>
          <w:rFonts w:ascii="Candara" w:hAnsi="Candara" w:cs="Miriam"/>
          <w:b/>
          <w:color w:val="31849B" w:themeColor="accent5" w:themeShade="BF"/>
          <w:sz w:val="28"/>
          <w:szCs w:val="28"/>
        </w:rPr>
      </w:pPr>
      <w:r w:rsidRPr="000708C9">
        <w:rPr>
          <w:rFonts w:ascii="Candara" w:hAnsi="Candara" w:cs="Miriam"/>
          <w:b/>
          <w:color w:val="31849B" w:themeColor="accent5" w:themeShade="BF"/>
          <w:sz w:val="28"/>
          <w:szCs w:val="28"/>
        </w:rPr>
        <w:t>Les Partenaires de l’EHPAD</w:t>
      </w:r>
    </w:p>
    <w:p w14:paraId="076656C6" w14:textId="77777777" w:rsidR="00CF46DF" w:rsidRDefault="00CF46DF">
      <w:pPr>
        <w:rPr>
          <w:rFonts w:ascii="Candara" w:hAnsi="Candara" w:cs="Miriam"/>
          <w:b/>
          <w:color w:val="31849B" w:themeColor="accent5" w:themeShade="BF"/>
          <w:sz w:val="28"/>
          <w:szCs w:val="28"/>
        </w:rPr>
      </w:pPr>
      <w:r>
        <w:rPr>
          <w:rFonts w:ascii="Candara" w:hAnsi="Candara" w:cs="Miriam"/>
          <w:b/>
          <w:color w:val="31849B" w:themeColor="accent5" w:themeShade="BF"/>
          <w:sz w:val="28"/>
          <w:szCs w:val="28"/>
        </w:rPr>
        <w:br w:type="page"/>
      </w:r>
    </w:p>
    <w:p w14:paraId="239510CF" w14:textId="3FC76FE0" w:rsidR="00AC618F" w:rsidRDefault="005152FB">
      <w:pPr>
        <w:jc w:val="both"/>
        <w:rPr>
          <w:rFonts w:ascii="Candara" w:hAnsi="Candara" w:cs="Miriam"/>
          <w:b/>
          <w:color w:val="009999"/>
          <w:sz w:val="28"/>
          <w:szCs w:val="28"/>
        </w:rPr>
      </w:pPr>
      <w:r>
        <w:rPr>
          <w:rFonts w:ascii="Lucida Calligraphy" w:hAnsi="Lucida Calligraphy"/>
          <w:noProof/>
          <w:lang w:eastAsia="fr-FR"/>
        </w:rPr>
        <w:lastRenderedPageBreak/>
        <mc:AlternateContent>
          <mc:Choice Requires="wps">
            <w:drawing>
              <wp:anchor distT="0" distB="0" distL="114300" distR="114300" simplePos="0" relativeHeight="251637248" behindDoc="0" locked="0" layoutInCell="1" allowOverlap="1" wp14:anchorId="3C4A32A5" wp14:editId="6717033B">
                <wp:simplePos x="0" y="0"/>
                <wp:positionH relativeFrom="column">
                  <wp:posOffset>27940</wp:posOffset>
                </wp:positionH>
                <wp:positionV relativeFrom="paragraph">
                  <wp:posOffset>-73025</wp:posOffset>
                </wp:positionV>
                <wp:extent cx="3657600" cy="1123950"/>
                <wp:effectExtent l="76200" t="57150" r="95250" b="133350"/>
                <wp:wrapNone/>
                <wp:docPr id="8" name="Rectangle à coins arrondis 8"/>
                <wp:cNvGraphicFramePr/>
                <a:graphic xmlns:a="http://schemas.openxmlformats.org/drawingml/2006/main">
                  <a:graphicData uri="http://schemas.microsoft.com/office/word/2010/wordprocessingShape">
                    <wps:wsp>
                      <wps:cNvSpPr/>
                      <wps:spPr>
                        <a:xfrm>
                          <a:off x="0" y="0"/>
                          <a:ext cx="3657600" cy="1123950"/>
                        </a:xfrm>
                        <a:prstGeom prst="roundRect">
                          <a:avLst/>
                        </a:prstGeom>
                        <a:solidFill>
                          <a:schemeClr val="accent4">
                            <a:lumMod val="60000"/>
                            <a:lumOff val="40000"/>
                          </a:schemeClr>
                        </a:solidFill>
                        <a:ln>
                          <a:solidFill>
                            <a:schemeClr val="accent4">
                              <a:lumMod val="20000"/>
                              <a:lumOff val="80000"/>
                            </a:schemeClr>
                          </a:solidFill>
                        </a:ln>
                      </wps:spPr>
                      <wps:style>
                        <a:lnRef idx="0">
                          <a:schemeClr val="accent3"/>
                        </a:lnRef>
                        <a:fillRef idx="3">
                          <a:schemeClr val="accent3"/>
                        </a:fillRef>
                        <a:effectRef idx="3">
                          <a:schemeClr val="accent3"/>
                        </a:effectRef>
                        <a:fontRef idx="minor">
                          <a:schemeClr val="lt1"/>
                        </a:fontRef>
                      </wps:style>
                      <wps:txbx>
                        <w:txbxContent>
                          <w:p w14:paraId="2558B873" w14:textId="77777777" w:rsidR="00AC618F" w:rsidRDefault="004824F7">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Présentation de l’établissement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A32A5" id="Rectangle à coins arrondis 8" o:spid="_x0000_s1029" style="position:absolute;left:0;text-align:left;margin-left:2.2pt;margin-top:-5.75pt;width:4in;height:8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" fillcolor="#b2a1c7 [1943]" strokecolor="#e5dfec [663]">
                <v:shadow on="t" color="black" opacity="22937f" origin=",.5" offset="0,.63889mm"/>
                <v:textbox>
                  <w:txbxContent>
                    <w:p w14:paraId="2558B873" w14:textId="77777777" w:rsidR="00AC618F" w:rsidRDefault="004824F7">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Présentation de l’établissement</w:t>
                      </w:r>
                    </w:p>
                  </w:txbxContent>
                </v:textbox>
              </v:roundrect>
            </w:pict>
          </mc:Fallback>
        </mc:AlternateContent>
      </w:r>
    </w:p>
    <w:p w14:paraId="28B28D06" w14:textId="40F09D44" w:rsidR="00AC618F" w:rsidRDefault="00AC618F">
      <w:pPr>
        <w:jc w:val="both"/>
        <w:rPr>
          <w:rFonts w:ascii="Candara" w:hAnsi="Candara" w:cs="Miriam"/>
          <w:b/>
          <w:color w:val="4F6228" w:themeColor="accent3" w:themeShade="80"/>
          <w:sz w:val="28"/>
          <w:szCs w:val="28"/>
        </w:rPr>
      </w:pPr>
    </w:p>
    <w:p w14:paraId="64D8DF04" w14:textId="77777777" w:rsidR="00AC618F" w:rsidRDefault="00AC618F">
      <w:pPr>
        <w:jc w:val="both"/>
        <w:rPr>
          <w:rFonts w:ascii="Candara" w:hAnsi="Candara" w:cs="Miriam"/>
          <w:b/>
          <w:color w:val="4F6228" w:themeColor="accent3" w:themeShade="80"/>
          <w:sz w:val="28"/>
          <w:szCs w:val="28"/>
        </w:rPr>
      </w:pPr>
    </w:p>
    <w:p w14:paraId="6EF0935D" w14:textId="770483CE" w:rsidR="00AC618F" w:rsidRDefault="00AC618F">
      <w:pPr>
        <w:jc w:val="both"/>
        <w:rPr>
          <w:rFonts w:ascii="Candara" w:hAnsi="Candara" w:cs="Miriam"/>
          <w:b/>
          <w:color w:val="4F6228" w:themeColor="accent3" w:themeShade="80"/>
          <w:sz w:val="28"/>
          <w:szCs w:val="28"/>
        </w:rPr>
      </w:pPr>
    </w:p>
    <w:p w14:paraId="1E523ABE" w14:textId="77777777" w:rsidR="00AC618F" w:rsidRDefault="00AC618F">
      <w:pPr>
        <w:spacing w:after="0"/>
        <w:jc w:val="both"/>
        <w:rPr>
          <w:rFonts w:ascii="Candara" w:hAnsi="Candara"/>
          <w:sz w:val="8"/>
          <w:szCs w:val="8"/>
        </w:rPr>
      </w:pPr>
    </w:p>
    <w:p w14:paraId="60CA717A" w14:textId="77777777" w:rsidR="00AC618F" w:rsidRDefault="00AC618F">
      <w:pPr>
        <w:spacing w:after="0"/>
        <w:jc w:val="both"/>
        <w:rPr>
          <w:rFonts w:ascii="Candara" w:hAnsi="Candara"/>
          <w:sz w:val="8"/>
          <w:szCs w:val="8"/>
        </w:rPr>
      </w:pPr>
    </w:p>
    <w:p w14:paraId="51704DE1" w14:textId="69361A47" w:rsidR="00AC618F" w:rsidRDefault="004824F7">
      <w:pPr>
        <w:spacing w:after="0"/>
        <w:jc w:val="both"/>
        <w:rPr>
          <w:rFonts w:ascii="Candara" w:hAnsi="Candara"/>
          <w:sz w:val="26"/>
          <w:szCs w:val="26"/>
        </w:rPr>
      </w:pPr>
      <w:r>
        <w:rPr>
          <w:rFonts w:ascii="Candara" w:hAnsi="Candara"/>
          <w:sz w:val="26"/>
          <w:szCs w:val="26"/>
        </w:rPr>
        <w:t xml:space="preserve">Situé </w:t>
      </w:r>
      <w:r w:rsidR="005A0DC0">
        <w:rPr>
          <w:rFonts w:ascii="Candara" w:hAnsi="Candara"/>
          <w:sz w:val="26"/>
          <w:szCs w:val="26"/>
        </w:rPr>
        <w:t>à Saint-Pierreville, au cœur du Parc Naturel Régional des Monts d’Ardèche, à 1 heure de Valence, 45 minutes de Privas et d’Aubenas</w:t>
      </w:r>
      <w:r w:rsidR="0050226B">
        <w:rPr>
          <w:rFonts w:ascii="Candara" w:hAnsi="Candara"/>
          <w:sz w:val="26"/>
          <w:szCs w:val="26"/>
        </w:rPr>
        <w:t>, l’Etablissement</w:t>
      </w:r>
      <w:r w:rsidR="009D64D6">
        <w:rPr>
          <w:rFonts w:ascii="Candara" w:hAnsi="Candara"/>
          <w:sz w:val="26"/>
          <w:szCs w:val="26"/>
        </w:rPr>
        <w:t xml:space="preserve"> public d’Hébergement pour personnes âgées Dépendantes les Myrtilles dispose de 83 chambres dans un cadre de vie privilégié.</w:t>
      </w:r>
    </w:p>
    <w:p w14:paraId="2931654B" w14:textId="074B0A4A" w:rsidR="009D64D6" w:rsidRDefault="009D64D6">
      <w:pPr>
        <w:spacing w:after="0"/>
        <w:jc w:val="both"/>
        <w:rPr>
          <w:rFonts w:ascii="Candara" w:hAnsi="Candara"/>
          <w:sz w:val="26"/>
          <w:szCs w:val="26"/>
        </w:rPr>
      </w:pPr>
      <w:r>
        <w:rPr>
          <w:rFonts w:ascii="Candara" w:hAnsi="Candara"/>
          <w:noProof/>
          <w:sz w:val="26"/>
          <w:szCs w:val="26"/>
        </w:rPr>
        <w:drawing>
          <wp:anchor distT="0" distB="0" distL="114300" distR="114300" simplePos="0" relativeHeight="251700736" behindDoc="1" locked="0" layoutInCell="1" allowOverlap="1" wp14:anchorId="308DBD98" wp14:editId="130D3FD1">
            <wp:simplePos x="0" y="0"/>
            <wp:positionH relativeFrom="column">
              <wp:posOffset>-38735</wp:posOffset>
            </wp:positionH>
            <wp:positionV relativeFrom="paragraph">
              <wp:posOffset>134620</wp:posOffset>
            </wp:positionV>
            <wp:extent cx="2266315" cy="3199940"/>
            <wp:effectExtent l="0" t="0" r="635" b="635"/>
            <wp:wrapNone/>
            <wp:docPr id="20" name="Image 20" descr="CARTE DEPARTEMENT ARDECHE : département Ardeche et codes postaux ard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CARTE DEPARTEMENT ARDECHE : département Ardeche et codes postaux ardech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0250" cy="32054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19E3D" w14:textId="7FEBD268" w:rsidR="009D64D6" w:rsidRDefault="009D64D6">
      <w:pPr>
        <w:spacing w:after="0"/>
        <w:jc w:val="both"/>
        <w:rPr>
          <w:rFonts w:ascii="Candara" w:hAnsi="Candara"/>
          <w:sz w:val="26"/>
          <w:szCs w:val="26"/>
        </w:rPr>
      </w:pPr>
    </w:p>
    <w:p w14:paraId="5C68948B" w14:textId="5538F005" w:rsidR="00AC618F" w:rsidRDefault="00AC618F">
      <w:pPr>
        <w:spacing w:after="0"/>
        <w:jc w:val="both"/>
        <w:rPr>
          <w:rFonts w:ascii="Candara" w:hAnsi="Candara"/>
          <w:sz w:val="26"/>
          <w:szCs w:val="26"/>
        </w:rPr>
      </w:pPr>
    </w:p>
    <w:p w14:paraId="3317703D" w14:textId="6479E7F6" w:rsidR="00AC618F" w:rsidRDefault="00AC618F">
      <w:pPr>
        <w:spacing w:after="0"/>
        <w:jc w:val="both"/>
        <w:rPr>
          <w:rFonts w:ascii="Candara" w:hAnsi="Candara"/>
          <w:sz w:val="26"/>
          <w:szCs w:val="26"/>
        </w:rPr>
      </w:pPr>
    </w:p>
    <w:p w14:paraId="2539A28A" w14:textId="767C3F97" w:rsidR="00AC618F" w:rsidRDefault="00AC618F">
      <w:pPr>
        <w:spacing w:after="0"/>
        <w:jc w:val="both"/>
        <w:rPr>
          <w:rFonts w:ascii="Candara" w:hAnsi="Candara"/>
          <w:sz w:val="26"/>
          <w:szCs w:val="26"/>
        </w:rPr>
      </w:pPr>
    </w:p>
    <w:p w14:paraId="2F1D3B76" w14:textId="40B044C4" w:rsidR="00AC618F" w:rsidRDefault="009D64D6">
      <w:pPr>
        <w:spacing w:after="0"/>
        <w:jc w:val="both"/>
        <w:rPr>
          <w:rFonts w:ascii="Candara" w:hAnsi="Candara"/>
          <w:sz w:val="26"/>
          <w:szCs w:val="26"/>
        </w:rPr>
      </w:pPr>
      <w:r w:rsidRPr="009D64D6">
        <w:rPr>
          <w:rFonts w:ascii="Calibri" w:eastAsia="Calibri" w:hAnsi="Calibri" w:cs="Times New Roman"/>
          <w:noProof/>
        </w:rPr>
        <mc:AlternateContent>
          <mc:Choice Requires="wpg">
            <w:drawing>
              <wp:anchor distT="0" distB="0" distL="114300" distR="114300" simplePos="0" relativeHeight="251702784" behindDoc="0" locked="0" layoutInCell="1" allowOverlap="1" wp14:anchorId="30F7662A" wp14:editId="648626E9">
                <wp:simplePos x="0" y="0"/>
                <wp:positionH relativeFrom="column">
                  <wp:posOffset>894715</wp:posOffset>
                </wp:positionH>
                <wp:positionV relativeFrom="paragraph">
                  <wp:posOffset>213995</wp:posOffset>
                </wp:positionV>
                <wp:extent cx="752475" cy="485775"/>
                <wp:effectExtent l="0" t="0" r="28575" b="28575"/>
                <wp:wrapNone/>
                <wp:docPr id="58" name="Groupe 58"/>
                <wp:cNvGraphicFramePr/>
                <a:graphic xmlns:a="http://schemas.openxmlformats.org/drawingml/2006/main">
                  <a:graphicData uri="http://schemas.microsoft.com/office/word/2010/wordprocessingGroup">
                    <wpg:wgp>
                      <wpg:cNvGrpSpPr/>
                      <wpg:grpSpPr>
                        <a:xfrm>
                          <a:off x="0" y="0"/>
                          <a:ext cx="752475" cy="485775"/>
                          <a:chOff x="0" y="0"/>
                          <a:chExt cx="790575" cy="771525"/>
                        </a:xfrm>
                      </wpg:grpSpPr>
                      <pic:pic xmlns:pic="http://schemas.openxmlformats.org/drawingml/2006/picture">
                        <pic:nvPicPr>
                          <pic:cNvPr id="59" name="Image 59" descr="Icones Punaise, images punaise png et ico"/>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wps:wsp>
                        <wps:cNvPr id="60" name="Ellipse 60"/>
                        <wps:cNvSpPr/>
                        <wps:spPr>
                          <a:xfrm>
                            <a:off x="266700" y="552450"/>
                            <a:ext cx="523875" cy="2190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55557B" id="Groupe 58" o:spid="_x0000_s1026" style="position:absolute;margin-left:70.45pt;margin-top:16.85pt;width:59.25pt;height:38.25pt;z-index:251702784;mso-width-relative:margin;mso-height-relative:margin" coordsize="7905,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 o:spid="_x0000_s1027" type="#_x0000_t75" alt="Icones Punaise, images punaise png et ico" style="position:absolute;width:6762;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">
                  <v:imagedata r:id="rId12" o:title="Icones Punaise, images punaise png et ico"/>
                </v:shape>
                <v:oval id="Ellipse 60" o:spid="_x0000_s1028" style="position:absolute;left:2667;top:5524;width:5238;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" filled="f" strokecolor="red" strokeweight="2.25pt">
                  <v:stroke joinstyle="miter"/>
                </v:oval>
              </v:group>
            </w:pict>
          </mc:Fallback>
        </mc:AlternateContent>
      </w:r>
    </w:p>
    <w:p w14:paraId="0F7EE19B" w14:textId="569FF82B" w:rsidR="00AC618F" w:rsidRDefault="00AC618F">
      <w:pPr>
        <w:spacing w:after="0"/>
        <w:jc w:val="both"/>
        <w:rPr>
          <w:rFonts w:ascii="Candara" w:hAnsi="Candara"/>
          <w:sz w:val="26"/>
          <w:szCs w:val="26"/>
        </w:rPr>
      </w:pPr>
    </w:p>
    <w:p w14:paraId="11A1B294" w14:textId="524AC70C" w:rsidR="00AC618F" w:rsidRDefault="00AC618F">
      <w:pPr>
        <w:spacing w:after="0"/>
        <w:jc w:val="both"/>
        <w:rPr>
          <w:rFonts w:ascii="Candara" w:hAnsi="Candara"/>
          <w:sz w:val="26"/>
          <w:szCs w:val="26"/>
        </w:rPr>
      </w:pPr>
    </w:p>
    <w:p w14:paraId="034CA53F" w14:textId="03439D8E" w:rsidR="00AC618F" w:rsidRDefault="00AC618F">
      <w:pPr>
        <w:spacing w:after="0"/>
        <w:jc w:val="both"/>
        <w:rPr>
          <w:rFonts w:ascii="Candara" w:hAnsi="Candara"/>
          <w:sz w:val="26"/>
          <w:szCs w:val="26"/>
        </w:rPr>
      </w:pPr>
    </w:p>
    <w:p w14:paraId="2E6C0E52" w14:textId="7ABC3878" w:rsidR="00AC618F" w:rsidRDefault="00AC618F">
      <w:pPr>
        <w:spacing w:after="0"/>
        <w:jc w:val="both"/>
        <w:rPr>
          <w:rFonts w:ascii="Candara" w:hAnsi="Candara"/>
          <w:sz w:val="26"/>
          <w:szCs w:val="26"/>
        </w:rPr>
      </w:pPr>
    </w:p>
    <w:p w14:paraId="026E2E9F" w14:textId="21CF4BDB" w:rsidR="00AC618F" w:rsidRDefault="000D3708">
      <w:pPr>
        <w:spacing w:after="0"/>
        <w:jc w:val="both"/>
        <w:rPr>
          <w:rFonts w:ascii="Candara" w:hAnsi="Candara"/>
          <w:sz w:val="26"/>
          <w:szCs w:val="26"/>
        </w:rPr>
      </w:pPr>
      <w:r w:rsidRPr="000D3708">
        <w:rPr>
          <w:rFonts w:ascii="Calibri" w:eastAsia="Calibri" w:hAnsi="Calibri" w:cs="Times New Roman"/>
          <w:noProof/>
        </w:rPr>
        <mc:AlternateContent>
          <mc:Choice Requires="wps">
            <w:drawing>
              <wp:anchor distT="0" distB="0" distL="114300" distR="114300" simplePos="0" relativeHeight="251704832" behindDoc="1" locked="0" layoutInCell="1" allowOverlap="1" wp14:anchorId="2F4CFE12" wp14:editId="01E8465B">
                <wp:simplePos x="0" y="0"/>
                <wp:positionH relativeFrom="column">
                  <wp:posOffset>2195195</wp:posOffset>
                </wp:positionH>
                <wp:positionV relativeFrom="paragraph">
                  <wp:posOffset>-367030</wp:posOffset>
                </wp:positionV>
                <wp:extent cx="1895475" cy="1457325"/>
                <wp:effectExtent l="0" t="0" r="28575" b="28575"/>
                <wp:wrapTight wrapText="bothSides">
                  <wp:wrapPolygon edited="0">
                    <wp:start x="0" y="0"/>
                    <wp:lineTo x="0" y="21741"/>
                    <wp:lineTo x="21709" y="21741"/>
                    <wp:lineTo x="21709" y="0"/>
                    <wp:lineTo x="0" y="0"/>
                  </wp:wrapPolygon>
                </wp:wrapTight>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57325"/>
                        </a:xfrm>
                        <a:prstGeom prst="rect">
                          <a:avLst/>
                        </a:prstGeom>
                        <a:noFill/>
                        <a:ln w="9525">
                          <a:solidFill>
                            <a:srgbClr val="7030A0"/>
                          </a:solidFill>
                          <a:miter lim="800000"/>
                          <a:headEnd/>
                          <a:tailEnd/>
                        </a:ln>
                      </wps:spPr>
                      <wps:txbx>
                        <w:txbxContent>
                          <w:p w14:paraId="6DDBD6FD" w14:textId="77777777" w:rsidR="000D3708" w:rsidRPr="000D3708" w:rsidRDefault="000D3708" w:rsidP="000D3708">
                            <w:pPr>
                              <w:spacing w:after="0"/>
                              <w:rPr>
                                <w:color w:val="0D0D0D" w:themeColor="text1" w:themeTint="F2"/>
                              </w:rPr>
                            </w:pPr>
                            <w:r w:rsidRPr="000D3708">
                              <w:rPr>
                                <w:color w:val="0D0D0D" w:themeColor="text1" w:themeTint="F2"/>
                              </w:rPr>
                              <w:t>Saint-Pierreville est situé en centre Ardèche.</w:t>
                            </w:r>
                          </w:p>
                          <w:p w14:paraId="25D3AC89" w14:textId="77777777" w:rsidR="000D3708" w:rsidRPr="000D3708" w:rsidRDefault="000D3708" w:rsidP="000D3708">
                            <w:pPr>
                              <w:spacing w:after="0"/>
                              <w:rPr>
                                <w:color w:val="0D0D0D" w:themeColor="text1" w:themeTint="F2"/>
                              </w:rPr>
                            </w:pPr>
                            <w:r w:rsidRPr="000D3708">
                              <w:rPr>
                                <w:color w:val="0D0D0D" w:themeColor="text1" w:themeTint="F2"/>
                              </w:rPr>
                              <w:t xml:space="preserve">      18 minutes de Saint Sauveur de Montagut</w:t>
                            </w:r>
                          </w:p>
                          <w:p w14:paraId="448ECABA" w14:textId="77777777" w:rsidR="000D3708" w:rsidRPr="000D3708" w:rsidRDefault="000D3708" w:rsidP="000D3708">
                            <w:pPr>
                              <w:spacing w:after="0"/>
                              <w:rPr>
                                <w:color w:val="0D0D0D" w:themeColor="text1" w:themeTint="F2"/>
                              </w:rPr>
                            </w:pPr>
                            <w:r w:rsidRPr="000D3708">
                              <w:rPr>
                                <w:color w:val="0D0D0D" w:themeColor="text1" w:themeTint="F2"/>
                              </w:rPr>
                              <w:t xml:space="preserve">      50 minutes de Privas</w:t>
                            </w:r>
                          </w:p>
                          <w:p w14:paraId="35041BEF" w14:textId="77777777" w:rsidR="000D3708" w:rsidRPr="000D3708" w:rsidRDefault="000D3708" w:rsidP="000D3708">
                            <w:pPr>
                              <w:spacing w:after="0"/>
                              <w:rPr>
                                <w:color w:val="0D0D0D" w:themeColor="text1" w:themeTint="F2"/>
                              </w:rPr>
                            </w:pPr>
                            <w:r w:rsidRPr="000D3708">
                              <w:rPr>
                                <w:color w:val="0D0D0D" w:themeColor="text1" w:themeTint="F2"/>
                              </w:rPr>
                              <w:t xml:space="preserve">      50 minutes d’Aubenas</w:t>
                            </w:r>
                          </w:p>
                          <w:p w14:paraId="79B07BE8" w14:textId="77777777" w:rsidR="000D3708" w:rsidRPr="000D3708" w:rsidRDefault="000D3708" w:rsidP="000D3708">
                            <w:pPr>
                              <w:spacing w:after="0"/>
                              <w:rPr>
                                <w:color w:val="0D0D0D" w:themeColor="text1" w:themeTint="F2"/>
                              </w:rPr>
                            </w:pPr>
                            <w:r w:rsidRPr="000D3708">
                              <w:rPr>
                                <w:color w:val="0D0D0D" w:themeColor="text1" w:themeTint="F2"/>
                              </w:rPr>
                              <w:t xml:space="preserve">      1h15 de Valence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CFE12" id="_x0000_s1030" type="#_x0000_t202" style="position:absolute;left:0;text-align:left;margin-left:172.85pt;margin-top:-28.9pt;width:149.25pt;height:114.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" filled="f" strokecolor="#7030a0">
                <v:textbox>
                  <w:txbxContent>
                    <w:p w14:paraId="6DDBD6FD" w14:textId="77777777" w:rsidR="000D3708" w:rsidRPr="000D3708" w:rsidRDefault="000D3708" w:rsidP="000D3708">
                      <w:pPr>
                        <w:spacing w:after="0"/>
                        <w:rPr>
                          <w:color w:val="0D0D0D" w:themeColor="text1" w:themeTint="F2"/>
                        </w:rPr>
                      </w:pPr>
                      <w:r w:rsidRPr="000D3708">
                        <w:rPr>
                          <w:color w:val="0D0D0D" w:themeColor="text1" w:themeTint="F2"/>
                        </w:rPr>
                        <w:t>Saint-Pierreville est situé en centre Ardèche.</w:t>
                      </w:r>
                    </w:p>
                    <w:p w14:paraId="25D3AC89" w14:textId="77777777" w:rsidR="000D3708" w:rsidRPr="000D3708" w:rsidRDefault="000D3708" w:rsidP="000D3708">
                      <w:pPr>
                        <w:spacing w:after="0"/>
                        <w:rPr>
                          <w:color w:val="0D0D0D" w:themeColor="text1" w:themeTint="F2"/>
                        </w:rPr>
                      </w:pPr>
                      <w:r w:rsidRPr="000D3708">
                        <w:rPr>
                          <w:color w:val="0D0D0D" w:themeColor="text1" w:themeTint="F2"/>
                        </w:rPr>
                        <w:t xml:space="preserve">      18 minutes de Saint Sauveur de Montagut</w:t>
                      </w:r>
                    </w:p>
                    <w:p w14:paraId="448ECABA" w14:textId="77777777" w:rsidR="000D3708" w:rsidRPr="000D3708" w:rsidRDefault="000D3708" w:rsidP="000D3708">
                      <w:pPr>
                        <w:spacing w:after="0"/>
                        <w:rPr>
                          <w:color w:val="0D0D0D" w:themeColor="text1" w:themeTint="F2"/>
                        </w:rPr>
                      </w:pPr>
                      <w:r w:rsidRPr="000D3708">
                        <w:rPr>
                          <w:color w:val="0D0D0D" w:themeColor="text1" w:themeTint="F2"/>
                        </w:rPr>
                        <w:t xml:space="preserve">      50 minutes de Privas</w:t>
                      </w:r>
                    </w:p>
                    <w:p w14:paraId="35041BEF" w14:textId="77777777" w:rsidR="000D3708" w:rsidRPr="000D3708" w:rsidRDefault="000D3708" w:rsidP="000D3708">
                      <w:pPr>
                        <w:spacing w:after="0"/>
                        <w:rPr>
                          <w:color w:val="0D0D0D" w:themeColor="text1" w:themeTint="F2"/>
                        </w:rPr>
                      </w:pPr>
                      <w:r w:rsidRPr="000D3708">
                        <w:rPr>
                          <w:color w:val="0D0D0D" w:themeColor="text1" w:themeTint="F2"/>
                        </w:rPr>
                        <w:t xml:space="preserve">      50 minutes d’Aubenas</w:t>
                      </w:r>
                    </w:p>
                    <w:p w14:paraId="79B07BE8" w14:textId="77777777" w:rsidR="000D3708" w:rsidRPr="000D3708" w:rsidRDefault="000D3708" w:rsidP="000D3708">
                      <w:pPr>
                        <w:spacing w:after="0"/>
                        <w:rPr>
                          <w:color w:val="0D0D0D" w:themeColor="text1" w:themeTint="F2"/>
                        </w:rPr>
                      </w:pPr>
                      <w:r w:rsidRPr="000D3708">
                        <w:rPr>
                          <w:color w:val="0D0D0D" w:themeColor="text1" w:themeTint="F2"/>
                        </w:rPr>
                        <w:t xml:space="preserve">      1h15 de Valence</w:t>
                      </w:r>
                    </w:p>
                  </w:txbxContent>
                </v:textbox>
                <w10:wrap type="tight"/>
              </v:shape>
            </w:pict>
          </mc:Fallback>
        </mc:AlternateContent>
      </w:r>
    </w:p>
    <w:p w14:paraId="57FF312C" w14:textId="153A11EB" w:rsidR="00AC618F" w:rsidRDefault="00AC618F">
      <w:pPr>
        <w:spacing w:after="0"/>
        <w:jc w:val="both"/>
        <w:rPr>
          <w:rFonts w:ascii="Candara" w:hAnsi="Candara"/>
          <w:sz w:val="26"/>
          <w:szCs w:val="26"/>
        </w:rPr>
      </w:pPr>
    </w:p>
    <w:p w14:paraId="740E53A7" w14:textId="2C5003FE" w:rsidR="00AC618F" w:rsidRDefault="00AC618F">
      <w:pPr>
        <w:spacing w:after="0"/>
        <w:jc w:val="both"/>
        <w:rPr>
          <w:rFonts w:ascii="Candara" w:hAnsi="Candara"/>
          <w:sz w:val="26"/>
          <w:szCs w:val="26"/>
        </w:rPr>
      </w:pPr>
    </w:p>
    <w:p w14:paraId="64AC295F" w14:textId="34E1A84C" w:rsidR="00AC618F" w:rsidRDefault="00AC618F">
      <w:pPr>
        <w:spacing w:after="0"/>
        <w:jc w:val="both"/>
        <w:rPr>
          <w:rFonts w:ascii="Candara" w:hAnsi="Candara"/>
          <w:sz w:val="26"/>
          <w:szCs w:val="26"/>
        </w:rPr>
      </w:pPr>
    </w:p>
    <w:p w14:paraId="3BBC1D85" w14:textId="69CE1470" w:rsidR="00AC618F" w:rsidRDefault="00AC618F">
      <w:pPr>
        <w:spacing w:after="0"/>
        <w:jc w:val="both"/>
        <w:rPr>
          <w:rFonts w:ascii="Candara" w:hAnsi="Candara"/>
          <w:sz w:val="26"/>
          <w:szCs w:val="26"/>
        </w:rPr>
      </w:pPr>
    </w:p>
    <w:p w14:paraId="481FFA78" w14:textId="130C4C6F" w:rsidR="00AC618F" w:rsidRDefault="00A54B53">
      <w:pPr>
        <w:spacing w:after="0"/>
        <w:jc w:val="both"/>
        <w:rPr>
          <w:rFonts w:ascii="Candara" w:hAnsi="Candara" w:cs="Arial"/>
          <w:sz w:val="26"/>
          <w:szCs w:val="26"/>
        </w:rPr>
      </w:pPr>
      <w:r>
        <w:rPr>
          <w:rFonts w:ascii="Candara" w:hAnsi="Candara" w:cs="Arial"/>
          <w:sz w:val="26"/>
          <w:szCs w:val="26"/>
        </w:rPr>
        <w:t>L’EHPAD accueille des personnes âgées de plus de 60 ans valides ou ayant perdus</w:t>
      </w:r>
      <w:r w:rsidR="00FB12EB">
        <w:rPr>
          <w:rFonts w:ascii="Candara" w:hAnsi="Candara" w:cs="Arial"/>
          <w:sz w:val="26"/>
          <w:szCs w:val="26"/>
        </w:rPr>
        <w:t xml:space="preserve"> leur autonomie. Elle peut également accueillir par dérogation des personnes âgées de moins de 60 ans</w:t>
      </w:r>
      <w:r w:rsidR="00F4565F">
        <w:rPr>
          <w:rFonts w:ascii="Candara" w:hAnsi="Candara" w:cs="Arial"/>
          <w:sz w:val="26"/>
          <w:szCs w:val="26"/>
        </w:rPr>
        <w:t>.</w:t>
      </w:r>
      <w:r w:rsidR="00396009">
        <w:rPr>
          <w:rFonts w:ascii="Candara" w:hAnsi="Candara" w:cs="Arial"/>
          <w:sz w:val="26"/>
          <w:szCs w:val="26"/>
        </w:rPr>
        <w:t xml:space="preserve"> Il est habilité à recevoir des bénéficiaires de l’aide sociale et est conventionné au titre de l’aide personnalisée au logement (APL).</w:t>
      </w:r>
    </w:p>
    <w:p w14:paraId="005EA4B6" w14:textId="30C27727" w:rsidR="00536909" w:rsidRDefault="00536909">
      <w:pPr>
        <w:spacing w:after="0"/>
        <w:jc w:val="both"/>
        <w:rPr>
          <w:rFonts w:ascii="Candara" w:hAnsi="Candara"/>
          <w:sz w:val="26"/>
          <w:szCs w:val="26"/>
        </w:rPr>
      </w:pPr>
      <w:r>
        <w:rPr>
          <w:rFonts w:ascii="Candara" w:hAnsi="Candara" w:cs="Arial"/>
          <w:sz w:val="26"/>
          <w:szCs w:val="26"/>
        </w:rPr>
        <w:t xml:space="preserve">L’établissement privilégie les habitants du </w:t>
      </w:r>
      <w:r w:rsidR="007905AA">
        <w:rPr>
          <w:rFonts w:ascii="Candara" w:hAnsi="Candara" w:cs="Arial"/>
          <w:sz w:val="26"/>
          <w:szCs w:val="26"/>
        </w:rPr>
        <w:t>territoire sans</w:t>
      </w:r>
      <w:r>
        <w:rPr>
          <w:rFonts w:ascii="Candara" w:hAnsi="Candara" w:cs="Arial"/>
          <w:sz w:val="26"/>
          <w:szCs w:val="26"/>
        </w:rPr>
        <w:t xml:space="preserve"> exclure les autres demandes d’admission. </w:t>
      </w:r>
    </w:p>
    <w:p w14:paraId="0DD896BA" w14:textId="585B46AC" w:rsidR="00AC618F" w:rsidRDefault="00AC618F">
      <w:pPr>
        <w:spacing w:after="0"/>
        <w:jc w:val="both"/>
        <w:rPr>
          <w:rFonts w:ascii="Candara" w:hAnsi="Candara"/>
          <w:sz w:val="26"/>
          <w:szCs w:val="26"/>
        </w:rPr>
      </w:pPr>
    </w:p>
    <w:p w14:paraId="491B1BD6" w14:textId="4F58204C" w:rsidR="00AC618F" w:rsidRDefault="00AC618F">
      <w:pPr>
        <w:spacing w:after="0"/>
        <w:jc w:val="both"/>
        <w:rPr>
          <w:rFonts w:ascii="Candara" w:hAnsi="Candara"/>
          <w:sz w:val="26"/>
          <w:szCs w:val="26"/>
        </w:rPr>
      </w:pPr>
    </w:p>
    <w:p w14:paraId="3007B869" w14:textId="66AACDCC" w:rsidR="00AC618F" w:rsidRDefault="00396009">
      <w:pPr>
        <w:spacing w:after="0"/>
        <w:jc w:val="both"/>
        <w:rPr>
          <w:rFonts w:ascii="Candara" w:hAnsi="Candara"/>
          <w:sz w:val="26"/>
          <w:szCs w:val="26"/>
        </w:rPr>
      </w:pPr>
      <w:r>
        <w:rPr>
          <w:rFonts w:ascii="Candara" w:hAnsi="Candara"/>
          <w:noProof/>
          <w:sz w:val="26"/>
          <w:szCs w:val="26"/>
        </w:rPr>
        <w:drawing>
          <wp:anchor distT="0" distB="0" distL="114300" distR="114300" simplePos="0" relativeHeight="251705856" behindDoc="1" locked="0" layoutInCell="1" allowOverlap="1" wp14:anchorId="06F33365" wp14:editId="06F20CFC">
            <wp:simplePos x="0" y="0"/>
            <wp:positionH relativeFrom="column">
              <wp:posOffset>451485</wp:posOffset>
            </wp:positionH>
            <wp:positionV relativeFrom="paragraph">
              <wp:posOffset>66040</wp:posOffset>
            </wp:positionV>
            <wp:extent cx="2844165" cy="2133600"/>
            <wp:effectExtent l="0" t="0" r="0" b="0"/>
            <wp:wrapTight wrapText="bothSides">
              <wp:wrapPolygon edited="0">
                <wp:start x="0" y="0"/>
                <wp:lineTo x="0" y="21407"/>
                <wp:lineTo x="21412" y="21407"/>
                <wp:lineTo x="21412" y="0"/>
                <wp:lineTo x="0" y="0"/>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4165" cy="2133600"/>
                    </a:xfrm>
                    <a:prstGeom prst="rect">
                      <a:avLst/>
                    </a:prstGeom>
                  </pic:spPr>
                </pic:pic>
              </a:graphicData>
            </a:graphic>
            <wp14:sizeRelH relativeFrom="page">
              <wp14:pctWidth>0</wp14:pctWidth>
            </wp14:sizeRelH>
            <wp14:sizeRelV relativeFrom="page">
              <wp14:pctHeight>0</wp14:pctHeight>
            </wp14:sizeRelV>
          </wp:anchor>
        </w:drawing>
      </w:r>
    </w:p>
    <w:p w14:paraId="333A5B8D" w14:textId="3E65E910" w:rsidR="00AC618F" w:rsidRDefault="00AC618F">
      <w:pPr>
        <w:spacing w:after="0"/>
        <w:jc w:val="both"/>
        <w:rPr>
          <w:rFonts w:ascii="Candara" w:hAnsi="Candara"/>
          <w:sz w:val="26"/>
          <w:szCs w:val="26"/>
        </w:rPr>
      </w:pPr>
    </w:p>
    <w:p w14:paraId="60D70E08" w14:textId="4A8D6E3F" w:rsidR="00AC618F" w:rsidRDefault="00AC618F">
      <w:pPr>
        <w:spacing w:after="0"/>
        <w:jc w:val="both"/>
        <w:rPr>
          <w:rFonts w:ascii="Candara" w:hAnsi="Candara"/>
          <w:sz w:val="26"/>
          <w:szCs w:val="26"/>
        </w:rPr>
      </w:pPr>
    </w:p>
    <w:p w14:paraId="354232A2" w14:textId="546A2861" w:rsidR="00AC618F" w:rsidRDefault="00AC618F">
      <w:pPr>
        <w:spacing w:after="0"/>
        <w:jc w:val="center"/>
        <w:rPr>
          <w:rFonts w:ascii="Candara" w:hAnsi="Candara"/>
          <w:sz w:val="26"/>
          <w:szCs w:val="26"/>
        </w:rPr>
      </w:pPr>
    </w:p>
    <w:p w14:paraId="479D2FA4" w14:textId="77777777" w:rsidR="00AC618F" w:rsidRDefault="00AC618F">
      <w:pPr>
        <w:spacing w:after="0"/>
        <w:jc w:val="both"/>
        <w:rPr>
          <w:rFonts w:ascii="Candara" w:hAnsi="Candara"/>
          <w:sz w:val="26"/>
          <w:szCs w:val="26"/>
        </w:rPr>
      </w:pPr>
    </w:p>
    <w:p w14:paraId="743988A8" w14:textId="77777777" w:rsidR="00AC618F" w:rsidRDefault="00AC618F">
      <w:pPr>
        <w:spacing w:after="0"/>
        <w:jc w:val="both"/>
        <w:rPr>
          <w:rFonts w:ascii="Candara" w:hAnsi="Candara"/>
          <w:sz w:val="26"/>
          <w:szCs w:val="26"/>
        </w:rPr>
      </w:pPr>
    </w:p>
    <w:p w14:paraId="5E3C8C51" w14:textId="77777777" w:rsidR="00AC618F" w:rsidRDefault="00AC618F">
      <w:pPr>
        <w:spacing w:after="0"/>
        <w:jc w:val="both"/>
        <w:rPr>
          <w:rFonts w:ascii="Candara" w:hAnsi="Candara"/>
          <w:sz w:val="26"/>
          <w:szCs w:val="26"/>
        </w:rPr>
      </w:pPr>
    </w:p>
    <w:p w14:paraId="53DFDFDC" w14:textId="77777777" w:rsidR="00AC618F" w:rsidRDefault="00AC618F">
      <w:pPr>
        <w:spacing w:after="0"/>
        <w:jc w:val="both"/>
        <w:rPr>
          <w:rFonts w:ascii="Candara" w:hAnsi="Candara"/>
          <w:sz w:val="26"/>
          <w:szCs w:val="26"/>
        </w:rPr>
      </w:pPr>
    </w:p>
    <w:p w14:paraId="4E9BCBFE" w14:textId="77777777" w:rsidR="00AC618F" w:rsidRDefault="00AC618F">
      <w:pPr>
        <w:spacing w:after="0"/>
        <w:jc w:val="both"/>
        <w:rPr>
          <w:rFonts w:ascii="Candara" w:hAnsi="Candara"/>
          <w:sz w:val="26"/>
          <w:szCs w:val="26"/>
        </w:rPr>
      </w:pPr>
    </w:p>
    <w:p w14:paraId="49EDBDA4" w14:textId="77777777" w:rsidR="00AC618F" w:rsidRDefault="00AC618F">
      <w:pPr>
        <w:spacing w:after="0"/>
        <w:jc w:val="both"/>
        <w:rPr>
          <w:rFonts w:ascii="Candara" w:hAnsi="Candara"/>
          <w:sz w:val="26"/>
          <w:szCs w:val="26"/>
        </w:rPr>
      </w:pPr>
    </w:p>
    <w:p w14:paraId="40912BC6" w14:textId="77777777" w:rsidR="00AC618F" w:rsidRDefault="00AC618F">
      <w:pPr>
        <w:spacing w:after="0"/>
        <w:jc w:val="both"/>
        <w:rPr>
          <w:rFonts w:ascii="Candara" w:hAnsi="Candara"/>
          <w:sz w:val="26"/>
          <w:szCs w:val="26"/>
        </w:rPr>
      </w:pPr>
    </w:p>
    <w:p w14:paraId="1C4913B0" w14:textId="2DCD1B6F" w:rsidR="00AC618F" w:rsidRDefault="00AC618F">
      <w:pPr>
        <w:spacing w:after="0"/>
        <w:jc w:val="both"/>
        <w:rPr>
          <w:rFonts w:ascii="Candara" w:hAnsi="Candara"/>
          <w:sz w:val="26"/>
          <w:szCs w:val="26"/>
        </w:rPr>
      </w:pPr>
    </w:p>
    <w:p w14:paraId="3A8508BA" w14:textId="1E50DE8B" w:rsidR="00AC618F" w:rsidRDefault="00AC618F">
      <w:pPr>
        <w:spacing w:after="0"/>
        <w:jc w:val="both"/>
        <w:rPr>
          <w:rFonts w:ascii="Candara" w:hAnsi="Candara"/>
          <w:sz w:val="26"/>
          <w:szCs w:val="26"/>
        </w:rPr>
      </w:pPr>
    </w:p>
    <w:p w14:paraId="1CAC8D7B" w14:textId="1DFFF6F6" w:rsidR="00AC618F" w:rsidRDefault="00AC618F">
      <w:pPr>
        <w:spacing w:after="0"/>
        <w:jc w:val="both"/>
        <w:rPr>
          <w:rFonts w:ascii="Candara" w:hAnsi="Candara"/>
          <w:sz w:val="26"/>
          <w:szCs w:val="26"/>
        </w:rPr>
      </w:pPr>
    </w:p>
    <w:p w14:paraId="6B485D89" w14:textId="7C1B8CD8" w:rsidR="00CF46DF" w:rsidRDefault="00CF46DF">
      <w:pPr>
        <w:rPr>
          <w:rFonts w:ascii="Candara" w:hAnsi="Candara"/>
          <w:sz w:val="26"/>
          <w:szCs w:val="26"/>
        </w:rPr>
      </w:pPr>
      <w:r>
        <w:rPr>
          <w:rFonts w:ascii="Candara" w:hAnsi="Candara"/>
          <w:sz w:val="26"/>
          <w:szCs w:val="26"/>
        </w:rPr>
        <w:br w:type="page"/>
      </w:r>
    </w:p>
    <w:p w14:paraId="366314F9" w14:textId="338E451D" w:rsidR="008328F1" w:rsidRDefault="008328F1">
      <w:pPr>
        <w:spacing w:after="0"/>
        <w:jc w:val="both"/>
        <w:rPr>
          <w:rFonts w:ascii="Candara" w:hAnsi="Candara"/>
          <w:sz w:val="26"/>
          <w:szCs w:val="26"/>
        </w:rPr>
      </w:pPr>
    </w:p>
    <w:p w14:paraId="4BE614B7" w14:textId="4C42CA05" w:rsidR="00AC618F" w:rsidRDefault="004824F7">
      <w:pPr>
        <w:spacing w:after="0"/>
        <w:jc w:val="both"/>
        <w:rPr>
          <w:rFonts w:ascii="Candara" w:hAnsi="Candara"/>
          <w:sz w:val="26"/>
          <w:szCs w:val="26"/>
        </w:rPr>
      </w:pPr>
      <w:r>
        <w:rPr>
          <w:rFonts w:ascii="Candara" w:hAnsi="Candara"/>
          <w:sz w:val="26"/>
          <w:szCs w:val="26"/>
        </w:rPr>
        <w:t xml:space="preserve">L’établissement est piloté par un Conseil d’Administration dont le Président est le Maire du village. </w:t>
      </w:r>
    </w:p>
    <w:p w14:paraId="394D11FC" w14:textId="77777777" w:rsidR="00BD5610" w:rsidRDefault="00BD5610">
      <w:pPr>
        <w:spacing w:after="0"/>
        <w:jc w:val="both"/>
        <w:rPr>
          <w:rFonts w:ascii="Candara" w:hAnsi="Candara"/>
          <w:sz w:val="26"/>
          <w:szCs w:val="26"/>
        </w:rPr>
      </w:pPr>
    </w:p>
    <w:p w14:paraId="54B58C44" w14:textId="77777777" w:rsidR="00AC618F" w:rsidRDefault="00AC618F">
      <w:pPr>
        <w:spacing w:after="0"/>
        <w:jc w:val="both"/>
        <w:rPr>
          <w:rFonts w:ascii="Candara" w:hAnsi="Candara"/>
          <w:sz w:val="8"/>
          <w:szCs w:val="8"/>
        </w:rPr>
      </w:pPr>
    </w:p>
    <w:p w14:paraId="53D2FA19" w14:textId="77777777" w:rsidR="00AC618F" w:rsidRDefault="004824F7">
      <w:pPr>
        <w:spacing w:after="0"/>
        <w:jc w:val="both"/>
        <w:rPr>
          <w:rFonts w:ascii="Candara" w:hAnsi="Candara"/>
          <w:sz w:val="26"/>
          <w:szCs w:val="26"/>
        </w:rPr>
      </w:pPr>
      <w:r>
        <w:rPr>
          <w:rFonts w:ascii="Candara" w:hAnsi="Candara"/>
          <w:sz w:val="26"/>
          <w:szCs w:val="26"/>
        </w:rPr>
        <w:t>Les résidents et les familles sont associés au fonctionnement de l’établissement par l’intermédiaire du Conseil d’Administration et du Conseil de la Vie Sociale.</w:t>
      </w:r>
    </w:p>
    <w:p w14:paraId="5FD1726A" w14:textId="77777777" w:rsidR="00AC618F" w:rsidRDefault="00AC618F">
      <w:pPr>
        <w:spacing w:after="0"/>
        <w:jc w:val="both"/>
        <w:rPr>
          <w:rFonts w:ascii="Candara" w:hAnsi="Candara"/>
          <w:sz w:val="8"/>
          <w:szCs w:val="8"/>
        </w:rPr>
      </w:pPr>
    </w:p>
    <w:p w14:paraId="011F247A" w14:textId="77777777" w:rsidR="00AC618F" w:rsidRDefault="004824F7">
      <w:pPr>
        <w:spacing w:after="0"/>
        <w:jc w:val="both"/>
        <w:rPr>
          <w:rFonts w:ascii="Candara" w:hAnsi="Candara"/>
          <w:sz w:val="26"/>
          <w:szCs w:val="26"/>
        </w:rPr>
      </w:pPr>
      <w:r>
        <w:rPr>
          <w:rFonts w:ascii="Candara" w:hAnsi="Candara"/>
          <w:sz w:val="26"/>
          <w:szCs w:val="26"/>
        </w:rPr>
        <w:t xml:space="preserve">Chacun se voit proposer un accompagnement individualisé le plus adapté possible à ses besoins avec un libre choix parmi les prestations offertes. </w:t>
      </w:r>
    </w:p>
    <w:p w14:paraId="22C7193D" w14:textId="77777777" w:rsidR="00AC618F" w:rsidRDefault="00AC618F">
      <w:pPr>
        <w:spacing w:after="0"/>
        <w:jc w:val="both"/>
        <w:rPr>
          <w:rFonts w:ascii="Candara" w:hAnsi="Candara"/>
          <w:sz w:val="8"/>
          <w:szCs w:val="8"/>
        </w:rPr>
      </w:pPr>
    </w:p>
    <w:p w14:paraId="7E1736E3" w14:textId="2FF92393" w:rsidR="00AC618F" w:rsidRDefault="00824575">
      <w:pPr>
        <w:spacing w:after="0"/>
        <w:jc w:val="both"/>
        <w:rPr>
          <w:rFonts w:ascii="Candara" w:hAnsi="Candara"/>
          <w:sz w:val="26"/>
          <w:szCs w:val="26"/>
        </w:rPr>
      </w:pPr>
      <w:r>
        <w:rPr>
          <w:rFonts w:ascii="Candara" w:hAnsi="Candara"/>
          <w:sz w:val="26"/>
          <w:szCs w:val="26"/>
        </w:rPr>
        <w:t>La prise en charge médicale et paramédicale est assurée par une équipe pluridisciplinaire : médecin, cadre de santé, infirmiers, aides-soignants, agents de service hospitalier, deux animatrices, un kinésithérapeute, une psychomotricienne, une pédicure</w:t>
      </w:r>
      <w:r w:rsidR="00851932">
        <w:rPr>
          <w:rFonts w:ascii="Candara" w:hAnsi="Candara"/>
          <w:sz w:val="26"/>
          <w:szCs w:val="26"/>
        </w:rPr>
        <w:t>, actiphysicien, ergothérapeute.</w:t>
      </w:r>
    </w:p>
    <w:p w14:paraId="5BA19F25" w14:textId="77777777" w:rsidR="00AC618F" w:rsidRDefault="00AC618F">
      <w:pPr>
        <w:spacing w:after="0"/>
        <w:jc w:val="both"/>
        <w:rPr>
          <w:rFonts w:ascii="Candara" w:hAnsi="Candara"/>
          <w:sz w:val="26"/>
          <w:szCs w:val="26"/>
        </w:rPr>
      </w:pPr>
    </w:p>
    <w:p w14:paraId="626331DF" w14:textId="3482273E" w:rsidR="00AC618F" w:rsidRDefault="00AC618F">
      <w:pPr>
        <w:spacing w:after="0"/>
        <w:jc w:val="both"/>
        <w:rPr>
          <w:rFonts w:ascii="Candara" w:hAnsi="Candara"/>
          <w:sz w:val="26"/>
          <w:szCs w:val="26"/>
        </w:rPr>
      </w:pPr>
    </w:p>
    <w:p w14:paraId="3B5C6B27" w14:textId="63877A74" w:rsidR="00044E54" w:rsidRDefault="00044E54">
      <w:pPr>
        <w:spacing w:after="0"/>
        <w:jc w:val="both"/>
        <w:rPr>
          <w:rFonts w:ascii="Candara" w:hAnsi="Candara"/>
          <w:sz w:val="26"/>
          <w:szCs w:val="26"/>
        </w:rPr>
      </w:pPr>
    </w:p>
    <w:p w14:paraId="5F719253" w14:textId="2307605B" w:rsidR="00044E54" w:rsidRDefault="00044E54">
      <w:pPr>
        <w:spacing w:after="0"/>
        <w:jc w:val="both"/>
        <w:rPr>
          <w:rFonts w:ascii="Candara" w:hAnsi="Candara"/>
          <w:sz w:val="26"/>
          <w:szCs w:val="26"/>
        </w:rPr>
      </w:pPr>
    </w:p>
    <w:p w14:paraId="6D08539B" w14:textId="737C4543" w:rsidR="00044E54" w:rsidRDefault="00044E54">
      <w:pPr>
        <w:spacing w:after="0"/>
        <w:jc w:val="both"/>
        <w:rPr>
          <w:rFonts w:ascii="Candara" w:hAnsi="Candara"/>
          <w:sz w:val="26"/>
          <w:szCs w:val="26"/>
        </w:rPr>
      </w:pPr>
    </w:p>
    <w:p w14:paraId="017A012C" w14:textId="408BA2C4" w:rsidR="00044E54" w:rsidRDefault="00044E54">
      <w:pPr>
        <w:spacing w:after="0"/>
        <w:jc w:val="both"/>
        <w:rPr>
          <w:rFonts w:ascii="Candara" w:hAnsi="Candara"/>
          <w:sz w:val="26"/>
          <w:szCs w:val="26"/>
        </w:rPr>
      </w:pPr>
    </w:p>
    <w:p w14:paraId="47F0125E" w14:textId="5FFD8B4B" w:rsidR="00044E54" w:rsidRDefault="00044E54">
      <w:pPr>
        <w:spacing w:after="0"/>
        <w:jc w:val="both"/>
        <w:rPr>
          <w:rFonts w:ascii="Candara" w:hAnsi="Candara"/>
          <w:sz w:val="26"/>
          <w:szCs w:val="26"/>
        </w:rPr>
      </w:pPr>
    </w:p>
    <w:p w14:paraId="1CD5B2B6" w14:textId="027A8B0C" w:rsidR="00044E54" w:rsidRDefault="00044E54">
      <w:pPr>
        <w:spacing w:after="0"/>
        <w:jc w:val="both"/>
        <w:rPr>
          <w:rFonts w:ascii="Candara" w:hAnsi="Candara"/>
          <w:sz w:val="26"/>
          <w:szCs w:val="26"/>
        </w:rPr>
      </w:pPr>
    </w:p>
    <w:p w14:paraId="1ED1A462" w14:textId="4CB7FE83" w:rsidR="00044E54" w:rsidRDefault="00044E54">
      <w:pPr>
        <w:spacing w:after="0"/>
        <w:jc w:val="both"/>
        <w:rPr>
          <w:rFonts w:ascii="Candara" w:hAnsi="Candara"/>
          <w:sz w:val="26"/>
          <w:szCs w:val="26"/>
        </w:rPr>
      </w:pPr>
    </w:p>
    <w:p w14:paraId="5BD80F9D" w14:textId="4379C0E7" w:rsidR="00044E54" w:rsidRDefault="00044E54">
      <w:pPr>
        <w:spacing w:after="0"/>
        <w:jc w:val="both"/>
        <w:rPr>
          <w:rFonts w:ascii="Candara" w:hAnsi="Candara"/>
          <w:sz w:val="26"/>
          <w:szCs w:val="26"/>
        </w:rPr>
      </w:pPr>
    </w:p>
    <w:p w14:paraId="31082B45" w14:textId="21BB216E" w:rsidR="00044E54" w:rsidRDefault="00044E54">
      <w:pPr>
        <w:spacing w:after="0"/>
        <w:jc w:val="both"/>
        <w:rPr>
          <w:rFonts w:ascii="Candara" w:hAnsi="Candara"/>
          <w:sz w:val="26"/>
          <w:szCs w:val="26"/>
        </w:rPr>
      </w:pPr>
    </w:p>
    <w:p w14:paraId="7C91EF3B" w14:textId="7F1C1F71" w:rsidR="00044E54" w:rsidRDefault="00044E54">
      <w:pPr>
        <w:spacing w:after="0"/>
        <w:jc w:val="both"/>
        <w:rPr>
          <w:rFonts w:ascii="Candara" w:hAnsi="Candara"/>
          <w:sz w:val="26"/>
          <w:szCs w:val="26"/>
        </w:rPr>
      </w:pPr>
    </w:p>
    <w:p w14:paraId="0BC9CF31" w14:textId="30EA3D14" w:rsidR="00044E54" w:rsidRDefault="00BD5610">
      <w:pPr>
        <w:spacing w:after="0"/>
        <w:jc w:val="both"/>
        <w:rPr>
          <w:rFonts w:ascii="Candara" w:hAnsi="Candara"/>
          <w:sz w:val="26"/>
          <w:szCs w:val="26"/>
        </w:rPr>
      </w:pPr>
      <w:r>
        <w:rPr>
          <w:rFonts w:ascii="Candara" w:hAnsi="Candara"/>
          <w:noProof/>
          <w:sz w:val="26"/>
          <w:szCs w:val="26"/>
        </w:rPr>
        <w:drawing>
          <wp:anchor distT="0" distB="0" distL="114300" distR="114300" simplePos="0" relativeHeight="251706880" behindDoc="0" locked="0" layoutInCell="1" allowOverlap="1" wp14:anchorId="3E69DEDB" wp14:editId="7D9313B3">
            <wp:simplePos x="0" y="0"/>
            <wp:positionH relativeFrom="column">
              <wp:posOffset>-1668780</wp:posOffset>
            </wp:positionH>
            <wp:positionV relativeFrom="paragraph">
              <wp:posOffset>179705</wp:posOffset>
            </wp:positionV>
            <wp:extent cx="7154545" cy="4904740"/>
            <wp:effectExtent l="953"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14">
                      <a:extLst>
                        <a:ext uri="{28A0092B-C50C-407E-A947-70E740481C1C}">
                          <a14:useLocalDpi xmlns:a14="http://schemas.microsoft.com/office/drawing/2010/main" val="0"/>
                        </a:ext>
                      </a:extLst>
                    </a:blip>
                    <a:srcRect l="15641" t="7878" r="15537" b="8249"/>
                    <a:stretch/>
                  </pic:blipFill>
                  <pic:spPr bwMode="auto">
                    <a:xfrm rot="16200000">
                      <a:off x="0" y="0"/>
                      <a:ext cx="7154545" cy="4904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33DC5F" w14:textId="4ED3D8E7" w:rsidR="00044E54" w:rsidRDefault="00044E54">
      <w:pPr>
        <w:spacing w:after="0"/>
        <w:jc w:val="both"/>
        <w:rPr>
          <w:rFonts w:ascii="Candara" w:hAnsi="Candara"/>
          <w:sz w:val="26"/>
          <w:szCs w:val="26"/>
        </w:rPr>
      </w:pPr>
    </w:p>
    <w:p w14:paraId="40DAB991" w14:textId="523F7155" w:rsidR="00044E54" w:rsidRDefault="00044E54">
      <w:pPr>
        <w:spacing w:after="0"/>
        <w:jc w:val="both"/>
        <w:rPr>
          <w:rFonts w:ascii="Candara" w:hAnsi="Candara"/>
          <w:sz w:val="26"/>
          <w:szCs w:val="26"/>
        </w:rPr>
      </w:pPr>
    </w:p>
    <w:p w14:paraId="078DEC65" w14:textId="0E54658C" w:rsidR="00044E54" w:rsidRDefault="00044E54">
      <w:pPr>
        <w:spacing w:after="0"/>
        <w:jc w:val="both"/>
        <w:rPr>
          <w:rFonts w:ascii="Candara" w:hAnsi="Candara"/>
          <w:sz w:val="26"/>
          <w:szCs w:val="26"/>
        </w:rPr>
      </w:pPr>
    </w:p>
    <w:p w14:paraId="5EB577C4" w14:textId="65BB20D1" w:rsidR="00044E54" w:rsidRDefault="00044E54">
      <w:pPr>
        <w:spacing w:after="0"/>
        <w:jc w:val="both"/>
        <w:rPr>
          <w:rFonts w:ascii="Candara" w:hAnsi="Candara"/>
          <w:sz w:val="26"/>
          <w:szCs w:val="26"/>
        </w:rPr>
      </w:pPr>
    </w:p>
    <w:p w14:paraId="60274E04" w14:textId="13EB1633" w:rsidR="00044E54" w:rsidRDefault="00044E54">
      <w:pPr>
        <w:spacing w:after="0"/>
        <w:jc w:val="both"/>
        <w:rPr>
          <w:rFonts w:ascii="Candara" w:hAnsi="Candara"/>
          <w:sz w:val="26"/>
          <w:szCs w:val="26"/>
        </w:rPr>
      </w:pPr>
    </w:p>
    <w:p w14:paraId="23E68F44" w14:textId="77235DD3" w:rsidR="00044E54" w:rsidRDefault="00044E54">
      <w:pPr>
        <w:spacing w:after="0"/>
        <w:jc w:val="both"/>
        <w:rPr>
          <w:rFonts w:ascii="Candara" w:hAnsi="Candara"/>
          <w:sz w:val="26"/>
          <w:szCs w:val="26"/>
        </w:rPr>
      </w:pPr>
    </w:p>
    <w:p w14:paraId="7188095D" w14:textId="6FCE3C49" w:rsidR="00044E54" w:rsidRDefault="00044E54">
      <w:pPr>
        <w:spacing w:after="0"/>
        <w:jc w:val="both"/>
        <w:rPr>
          <w:rFonts w:ascii="Candara" w:hAnsi="Candara"/>
          <w:sz w:val="26"/>
          <w:szCs w:val="26"/>
        </w:rPr>
      </w:pPr>
    </w:p>
    <w:p w14:paraId="390CCC25" w14:textId="2D991072" w:rsidR="00044E54" w:rsidRDefault="00044E54">
      <w:pPr>
        <w:spacing w:after="0"/>
        <w:jc w:val="both"/>
        <w:rPr>
          <w:rFonts w:ascii="Candara" w:hAnsi="Candara"/>
          <w:sz w:val="26"/>
          <w:szCs w:val="26"/>
        </w:rPr>
      </w:pPr>
    </w:p>
    <w:p w14:paraId="1E2190AF" w14:textId="495A3EBD" w:rsidR="00044E54" w:rsidRDefault="00044E54">
      <w:pPr>
        <w:spacing w:after="0"/>
        <w:jc w:val="both"/>
        <w:rPr>
          <w:rFonts w:ascii="Candara" w:hAnsi="Candara"/>
          <w:sz w:val="26"/>
          <w:szCs w:val="26"/>
        </w:rPr>
      </w:pPr>
    </w:p>
    <w:p w14:paraId="204FBEC8" w14:textId="2EA93A6C" w:rsidR="00044E54" w:rsidRDefault="00044E54">
      <w:pPr>
        <w:spacing w:after="0"/>
        <w:jc w:val="both"/>
        <w:rPr>
          <w:rFonts w:ascii="Candara" w:hAnsi="Candara"/>
          <w:sz w:val="26"/>
          <w:szCs w:val="26"/>
        </w:rPr>
      </w:pPr>
    </w:p>
    <w:p w14:paraId="53DEFBC4" w14:textId="10C92275" w:rsidR="00044E54" w:rsidRDefault="00044E54">
      <w:pPr>
        <w:spacing w:after="0"/>
        <w:jc w:val="both"/>
        <w:rPr>
          <w:rFonts w:ascii="Candara" w:hAnsi="Candara"/>
          <w:sz w:val="26"/>
          <w:szCs w:val="26"/>
        </w:rPr>
      </w:pPr>
    </w:p>
    <w:p w14:paraId="7DBB8E77" w14:textId="5DA14BE4" w:rsidR="00044E54" w:rsidRDefault="00044E54">
      <w:pPr>
        <w:spacing w:after="0"/>
        <w:jc w:val="both"/>
        <w:rPr>
          <w:rFonts w:ascii="Candara" w:hAnsi="Candara"/>
          <w:sz w:val="26"/>
          <w:szCs w:val="26"/>
        </w:rPr>
      </w:pPr>
    </w:p>
    <w:p w14:paraId="294F86EF" w14:textId="5A9CC357" w:rsidR="00044E54" w:rsidRDefault="00044E54">
      <w:pPr>
        <w:spacing w:after="0"/>
        <w:jc w:val="both"/>
        <w:rPr>
          <w:rFonts w:ascii="Candara" w:hAnsi="Candara"/>
          <w:sz w:val="26"/>
          <w:szCs w:val="26"/>
        </w:rPr>
      </w:pPr>
    </w:p>
    <w:p w14:paraId="5334F186" w14:textId="66B48D47" w:rsidR="00044E54" w:rsidRDefault="00044E54">
      <w:pPr>
        <w:spacing w:after="0"/>
        <w:jc w:val="both"/>
        <w:rPr>
          <w:rFonts w:ascii="Candara" w:hAnsi="Candara"/>
          <w:sz w:val="26"/>
          <w:szCs w:val="26"/>
        </w:rPr>
      </w:pPr>
    </w:p>
    <w:p w14:paraId="16EE80B1" w14:textId="56CBCE28" w:rsidR="00044E54" w:rsidRDefault="00044E54">
      <w:pPr>
        <w:spacing w:after="0"/>
        <w:jc w:val="both"/>
        <w:rPr>
          <w:rFonts w:ascii="Candara" w:hAnsi="Candara"/>
          <w:sz w:val="26"/>
          <w:szCs w:val="26"/>
        </w:rPr>
      </w:pPr>
    </w:p>
    <w:p w14:paraId="63B0B5C9" w14:textId="54735D00" w:rsidR="00044E54" w:rsidRDefault="00044E54">
      <w:pPr>
        <w:spacing w:after="0"/>
        <w:jc w:val="both"/>
        <w:rPr>
          <w:rFonts w:ascii="Candara" w:hAnsi="Candara"/>
          <w:sz w:val="26"/>
          <w:szCs w:val="26"/>
        </w:rPr>
      </w:pPr>
    </w:p>
    <w:p w14:paraId="25658BA4" w14:textId="4BE74753" w:rsidR="00044E54" w:rsidRDefault="00044E54">
      <w:pPr>
        <w:spacing w:after="0"/>
        <w:jc w:val="both"/>
        <w:rPr>
          <w:rFonts w:ascii="Candara" w:hAnsi="Candara"/>
          <w:sz w:val="26"/>
          <w:szCs w:val="26"/>
        </w:rPr>
      </w:pPr>
    </w:p>
    <w:p w14:paraId="0D4E2CCA" w14:textId="72079F36" w:rsidR="00044E54" w:rsidRDefault="00044E54">
      <w:pPr>
        <w:spacing w:after="0"/>
        <w:jc w:val="both"/>
        <w:rPr>
          <w:rFonts w:ascii="Candara" w:hAnsi="Candara"/>
          <w:sz w:val="26"/>
          <w:szCs w:val="26"/>
        </w:rPr>
      </w:pPr>
    </w:p>
    <w:p w14:paraId="5A228ED0" w14:textId="7ACDAB95" w:rsidR="00044E54" w:rsidRDefault="00044E54">
      <w:pPr>
        <w:spacing w:after="0"/>
        <w:jc w:val="both"/>
        <w:rPr>
          <w:rFonts w:ascii="Candara" w:hAnsi="Candara"/>
          <w:sz w:val="26"/>
          <w:szCs w:val="26"/>
        </w:rPr>
      </w:pPr>
    </w:p>
    <w:p w14:paraId="3F3C7428" w14:textId="0D40F448" w:rsidR="00044E54" w:rsidRDefault="00044E54">
      <w:pPr>
        <w:spacing w:after="0"/>
        <w:jc w:val="both"/>
        <w:rPr>
          <w:rFonts w:ascii="Candara" w:hAnsi="Candara"/>
          <w:sz w:val="26"/>
          <w:szCs w:val="26"/>
        </w:rPr>
      </w:pPr>
    </w:p>
    <w:p w14:paraId="0FE82827" w14:textId="77777777" w:rsidR="00044E54" w:rsidRDefault="00044E54">
      <w:pPr>
        <w:spacing w:after="0"/>
        <w:jc w:val="both"/>
        <w:rPr>
          <w:rFonts w:ascii="Candara" w:hAnsi="Candara"/>
          <w:sz w:val="26"/>
          <w:szCs w:val="26"/>
        </w:rPr>
      </w:pPr>
    </w:p>
    <w:p w14:paraId="127D1347" w14:textId="51394CEC" w:rsidR="00AC618F" w:rsidRDefault="00AC618F">
      <w:pPr>
        <w:spacing w:after="0"/>
        <w:jc w:val="both"/>
        <w:rPr>
          <w:rFonts w:ascii="Candara" w:hAnsi="Candara"/>
          <w:sz w:val="26"/>
          <w:szCs w:val="26"/>
        </w:rPr>
      </w:pPr>
    </w:p>
    <w:p w14:paraId="63594768" w14:textId="39E417AE" w:rsidR="00AC618F" w:rsidRDefault="000E3500">
      <w:pPr>
        <w:spacing w:after="0"/>
        <w:jc w:val="center"/>
        <w:rPr>
          <w:rFonts w:ascii="Candara" w:hAnsi="Candara"/>
          <w:sz w:val="26"/>
          <w:szCs w:val="26"/>
        </w:rPr>
      </w:pPr>
      <w:r>
        <w:rPr>
          <w:rFonts w:ascii="Lucida Calligraphy" w:hAnsi="Lucida Calligraphy"/>
          <w:noProof/>
          <w:lang w:eastAsia="fr-FR"/>
        </w:rPr>
        <mc:AlternateContent>
          <mc:Choice Requires="wps">
            <w:drawing>
              <wp:anchor distT="0" distB="0" distL="114300" distR="114300" simplePos="0" relativeHeight="251642368" behindDoc="0" locked="0" layoutInCell="1" allowOverlap="1" wp14:anchorId="4581EFCC" wp14:editId="596447E5">
                <wp:simplePos x="0" y="0"/>
                <wp:positionH relativeFrom="column">
                  <wp:posOffset>299085</wp:posOffset>
                </wp:positionH>
                <wp:positionV relativeFrom="paragraph">
                  <wp:posOffset>-286385</wp:posOffset>
                </wp:positionV>
                <wp:extent cx="3238500" cy="733425"/>
                <wp:effectExtent l="76200" t="38100" r="95250" b="123825"/>
                <wp:wrapNone/>
                <wp:docPr id="14" name="Rectangle à coins arrondis 14"/>
                <wp:cNvGraphicFramePr/>
                <a:graphic xmlns:a="http://schemas.openxmlformats.org/drawingml/2006/main">
                  <a:graphicData uri="http://schemas.microsoft.com/office/word/2010/wordprocessingShape">
                    <wps:wsp>
                      <wps:cNvSpPr/>
                      <wps:spPr>
                        <a:xfrm>
                          <a:off x="0" y="0"/>
                          <a:ext cx="3238500" cy="733425"/>
                        </a:xfrm>
                        <a:prstGeom prst="roundRect">
                          <a:avLst/>
                        </a:prstGeom>
                        <a:solidFill>
                          <a:srgbClr val="C00000"/>
                        </a:solidFill>
                      </wps:spPr>
                      <wps:style>
                        <a:lnRef idx="0">
                          <a:schemeClr val="accent3"/>
                        </a:lnRef>
                        <a:fillRef idx="3">
                          <a:schemeClr val="accent3"/>
                        </a:fillRef>
                        <a:effectRef idx="3">
                          <a:schemeClr val="accent3"/>
                        </a:effectRef>
                        <a:fontRef idx="minor">
                          <a:schemeClr val="lt1"/>
                        </a:fontRef>
                      </wps:style>
                      <wps:txbx>
                        <w:txbxContent>
                          <w:p w14:paraId="013B96ED" w14:textId="77777777" w:rsidR="00AC618F" w:rsidRDefault="004824F7">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Vie pratique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1EFCC" id="Rectangle à coins arrondis 14" o:spid="_x0000_s1031" style="position:absolute;left:0;text-align:left;margin-left:23.55pt;margin-top:-22.55pt;width:255pt;height:57.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" fillcolor="#c00000" stroked="f">
                <v:shadow on="t" color="black" opacity="22937f" origin=",.5" offset="0,.63889mm"/>
                <v:textbox>
                  <w:txbxContent>
                    <w:p w14:paraId="013B96ED" w14:textId="77777777" w:rsidR="00AC618F" w:rsidRDefault="004824F7">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Vie pratique</w:t>
                      </w:r>
                    </w:p>
                  </w:txbxContent>
                </v:textbox>
              </v:roundrect>
            </w:pict>
          </mc:Fallback>
        </mc:AlternateContent>
      </w:r>
    </w:p>
    <w:p w14:paraId="73155EF5" w14:textId="1D329E00" w:rsidR="00AC618F" w:rsidRDefault="00AC618F">
      <w:pPr>
        <w:spacing w:after="0"/>
        <w:jc w:val="center"/>
        <w:rPr>
          <w:rFonts w:ascii="Candara" w:hAnsi="Candara"/>
          <w:sz w:val="26"/>
          <w:szCs w:val="26"/>
        </w:rPr>
      </w:pPr>
    </w:p>
    <w:p w14:paraId="15E8D8B7" w14:textId="77777777" w:rsidR="00AC618F" w:rsidRDefault="00AC618F">
      <w:pPr>
        <w:spacing w:after="0"/>
        <w:jc w:val="center"/>
        <w:rPr>
          <w:rFonts w:ascii="Candara" w:hAnsi="Candara"/>
          <w:sz w:val="26"/>
          <w:szCs w:val="26"/>
        </w:rPr>
      </w:pPr>
    </w:p>
    <w:p w14:paraId="30076AEB" w14:textId="3234FE89" w:rsidR="00AC618F" w:rsidRDefault="007905AA">
      <w:pPr>
        <w:pBdr>
          <w:bottom w:val="single" w:sz="6" w:space="1" w:color="auto"/>
        </w:pBdr>
        <w:spacing w:after="0"/>
        <w:jc w:val="both"/>
        <w:rPr>
          <w:rFonts w:ascii="Candara" w:hAnsi="Candara"/>
          <w:sz w:val="26"/>
          <w:szCs w:val="26"/>
        </w:rPr>
      </w:pPr>
      <w:r>
        <w:rPr>
          <w:noProof/>
          <w:lang w:eastAsia="fr-FR"/>
        </w:rPr>
        <w:drawing>
          <wp:anchor distT="0" distB="0" distL="114300" distR="114300" simplePos="0" relativeHeight="251707904" behindDoc="1" locked="0" layoutInCell="1" allowOverlap="1" wp14:anchorId="6CEE35D1" wp14:editId="3615A9EF">
            <wp:simplePos x="0" y="0"/>
            <wp:positionH relativeFrom="column">
              <wp:posOffset>-81915</wp:posOffset>
            </wp:positionH>
            <wp:positionV relativeFrom="paragraph">
              <wp:posOffset>0</wp:posOffset>
            </wp:positionV>
            <wp:extent cx="647700" cy="581025"/>
            <wp:effectExtent l="0" t="0" r="0" b="9525"/>
            <wp:wrapSquare wrapText="bothSides"/>
            <wp:docPr id="15" name="Image 15" descr="http://t1.ftcdn.net/jpg/00/03/36/70/400_F_3367085_sLjk7qjbzMsFl81l8VWXPvnBhZ5K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ftcdn.net/jpg/00/03/36/70/400_F_3367085_sLjk7qjbzMsFl81l8VWXPvnBhZ5KL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647700" cy="581025"/>
                    </a:xfrm>
                    <a:prstGeom prst="rect">
                      <a:avLst/>
                    </a:prstGeom>
                    <a:noFill/>
                    <a:ln>
                      <a:noFill/>
                    </a:ln>
                  </pic:spPr>
                </pic:pic>
              </a:graphicData>
            </a:graphic>
            <wp14:sizeRelH relativeFrom="margin">
              <wp14:pctWidth>0</wp14:pctWidth>
            </wp14:sizeRelH>
          </wp:anchor>
        </w:drawing>
      </w:r>
      <w:r w:rsidR="004824F7">
        <w:rPr>
          <w:rFonts w:ascii="Candara" w:hAnsi="Candara"/>
          <w:sz w:val="26"/>
          <w:szCs w:val="26"/>
        </w:rPr>
        <w:t xml:space="preserve"> </w:t>
      </w:r>
      <w:r w:rsidR="004824F7">
        <w:rPr>
          <w:rFonts w:ascii="Candara" w:hAnsi="Candara"/>
          <w:b/>
          <w:sz w:val="26"/>
          <w:szCs w:val="26"/>
          <w:u w:val="single" w:color="C00000"/>
        </w:rPr>
        <w:t>CHAMBRE :</w:t>
      </w:r>
      <w:r w:rsidR="004824F7">
        <w:rPr>
          <w:rFonts w:ascii="Candara" w:hAnsi="Candara"/>
          <w:sz w:val="26"/>
          <w:szCs w:val="26"/>
        </w:rPr>
        <w:t xml:space="preserve"> D’une surface d’environ 20 m2, chaque chambre est équipée d’un mobilier adapté et moderne. Possibilité de la personnaliser selon vos goûts.</w:t>
      </w:r>
    </w:p>
    <w:p w14:paraId="279D935D" w14:textId="49E8DDC6" w:rsidR="00AC618F" w:rsidRDefault="007905AA">
      <w:pPr>
        <w:spacing w:after="0"/>
        <w:jc w:val="both"/>
        <w:rPr>
          <w:rFonts w:ascii="Candara" w:hAnsi="Candara"/>
          <w:sz w:val="26"/>
          <w:szCs w:val="26"/>
        </w:rPr>
      </w:pPr>
      <w:r>
        <w:rPr>
          <w:noProof/>
          <w:color w:val="00B050"/>
          <w:sz w:val="32"/>
          <w:lang w:eastAsia="fr-FR"/>
        </w:rPr>
        <w:drawing>
          <wp:anchor distT="0" distB="0" distL="114300" distR="114300" simplePos="0" relativeHeight="251708928" behindDoc="1" locked="0" layoutInCell="1" allowOverlap="1" wp14:anchorId="64330DAC" wp14:editId="60CA3E41">
            <wp:simplePos x="0" y="0"/>
            <wp:positionH relativeFrom="column">
              <wp:posOffset>-24765</wp:posOffset>
            </wp:positionH>
            <wp:positionV relativeFrom="paragraph">
              <wp:posOffset>91440</wp:posOffset>
            </wp:positionV>
            <wp:extent cx="590550" cy="590550"/>
            <wp:effectExtent l="0" t="0" r="0" b="0"/>
            <wp:wrapTight wrapText="bothSides">
              <wp:wrapPolygon edited="0">
                <wp:start x="5574" y="0"/>
                <wp:lineTo x="0" y="4181"/>
                <wp:lineTo x="0" y="17419"/>
                <wp:lineTo x="5574" y="20903"/>
                <wp:lineTo x="16026" y="20903"/>
                <wp:lineTo x="20903" y="16026"/>
                <wp:lineTo x="20903" y="4181"/>
                <wp:lineTo x="15329" y="0"/>
                <wp:lineTo x="5574"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uverts_couleur[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anchor>
        </w:drawing>
      </w:r>
      <w:r w:rsidR="004824F7">
        <w:rPr>
          <w:rFonts w:ascii="Candara" w:hAnsi="Candara"/>
          <w:sz w:val="26"/>
          <w:szCs w:val="26"/>
        </w:rPr>
        <w:t xml:space="preserve"> </w:t>
      </w:r>
      <w:r w:rsidR="004824F7">
        <w:rPr>
          <w:rFonts w:ascii="Candara" w:hAnsi="Candara"/>
          <w:b/>
          <w:sz w:val="26"/>
          <w:szCs w:val="26"/>
          <w:u w:val="single" w:color="C00000"/>
        </w:rPr>
        <w:t>RESTAURATION :</w:t>
      </w:r>
      <w:r w:rsidR="004824F7">
        <w:rPr>
          <w:rFonts w:ascii="Candara" w:hAnsi="Candara"/>
          <w:sz w:val="26"/>
          <w:szCs w:val="26"/>
        </w:rPr>
        <w:t xml:space="preserve"> Notre équipe de cuisiniers met ses compétences à votre service afin de vous proposer des menus variés avec des produits locaux et de saison.</w:t>
      </w:r>
    </w:p>
    <w:p w14:paraId="0612D40F" w14:textId="139D7462" w:rsidR="00AC618F" w:rsidRDefault="004824F7">
      <w:pPr>
        <w:pBdr>
          <w:bottom w:val="single" w:sz="6" w:space="1" w:color="auto"/>
        </w:pBdr>
        <w:spacing w:after="0"/>
        <w:jc w:val="both"/>
        <w:rPr>
          <w:rFonts w:ascii="Candara" w:hAnsi="Candara"/>
          <w:sz w:val="26"/>
          <w:szCs w:val="26"/>
        </w:rPr>
      </w:pPr>
      <w:r>
        <w:rPr>
          <w:rFonts w:ascii="Candara" w:hAnsi="Candara"/>
          <w:sz w:val="26"/>
          <w:szCs w:val="26"/>
        </w:rPr>
        <w:t xml:space="preserve">               Possibilité de repas accompagnant : prévenir le service administratif au moins 48 heures </w:t>
      </w:r>
      <w:r w:rsidR="007905AA">
        <w:rPr>
          <w:noProof/>
          <w:sz w:val="32"/>
          <w:lang w:eastAsia="fr-FR"/>
        </w:rPr>
        <w:drawing>
          <wp:anchor distT="0" distB="0" distL="114300" distR="114300" simplePos="0" relativeHeight="251709952" behindDoc="1" locked="0" layoutInCell="1" allowOverlap="1" wp14:anchorId="487A9E2E" wp14:editId="76C8483C">
            <wp:simplePos x="0" y="0"/>
            <wp:positionH relativeFrom="column">
              <wp:posOffset>-30480</wp:posOffset>
            </wp:positionH>
            <wp:positionV relativeFrom="paragraph">
              <wp:posOffset>253365</wp:posOffset>
            </wp:positionV>
            <wp:extent cx="596265" cy="447675"/>
            <wp:effectExtent l="0" t="0" r="0" b="9525"/>
            <wp:wrapTight wrapText="bothSides">
              <wp:wrapPolygon edited="0">
                <wp:start x="0" y="0"/>
                <wp:lineTo x="0" y="21140"/>
                <wp:lineTo x="20703" y="21140"/>
                <wp:lineTo x="20703"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rvice-bell-icon[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6265" cy="447675"/>
                    </a:xfrm>
                    <a:prstGeom prst="rect">
                      <a:avLst/>
                    </a:prstGeom>
                  </pic:spPr>
                </pic:pic>
              </a:graphicData>
            </a:graphic>
          </wp:anchor>
        </w:drawing>
      </w:r>
      <w:r w:rsidR="001023E6">
        <w:rPr>
          <w:rFonts w:ascii="Candara" w:hAnsi="Candara"/>
          <w:sz w:val="26"/>
          <w:szCs w:val="26"/>
        </w:rPr>
        <w:t>à l’avance.</w:t>
      </w:r>
    </w:p>
    <w:p w14:paraId="1B5DEC10" w14:textId="742BDCDA" w:rsidR="00AC618F" w:rsidRDefault="004824F7">
      <w:pPr>
        <w:spacing w:after="0"/>
        <w:jc w:val="both"/>
        <w:rPr>
          <w:rFonts w:ascii="Candara" w:hAnsi="Candara"/>
          <w:sz w:val="26"/>
          <w:szCs w:val="26"/>
        </w:rPr>
      </w:pPr>
      <w:r>
        <w:rPr>
          <w:rFonts w:ascii="Candara" w:hAnsi="Candara"/>
          <w:sz w:val="26"/>
          <w:szCs w:val="26"/>
        </w:rPr>
        <w:t xml:space="preserve"> </w:t>
      </w:r>
      <w:r>
        <w:rPr>
          <w:rFonts w:ascii="Candara" w:hAnsi="Candara"/>
          <w:b/>
          <w:sz w:val="26"/>
          <w:szCs w:val="26"/>
          <w:u w:val="single" w:color="C00000"/>
        </w:rPr>
        <w:t>HOTELLERIE :</w:t>
      </w:r>
      <w:r>
        <w:rPr>
          <w:rFonts w:ascii="Candara" w:hAnsi="Candara"/>
          <w:sz w:val="26"/>
          <w:szCs w:val="26"/>
        </w:rPr>
        <w:t xml:space="preserve"> L’équipe hôtelière assure des prestations hôtelières de qualité dans les domaines de la lingerie, du service à table ainsi que de l’hygiène des locaux et des chambres.</w:t>
      </w:r>
    </w:p>
    <w:p w14:paraId="7D35E685" w14:textId="7C7B46A9" w:rsidR="00AC618F" w:rsidRDefault="007905AA">
      <w:pPr>
        <w:spacing w:after="0"/>
        <w:jc w:val="both"/>
        <w:rPr>
          <w:rFonts w:ascii="Candara" w:hAnsi="Candara"/>
          <w:sz w:val="26"/>
          <w:szCs w:val="26"/>
        </w:rPr>
      </w:pPr>
      <w:r>
        <w:rPr>
          <w:noProof/>
          <w:color w:val="000000" w:themeColor="text1"/>
          <w:sz w:val="32"/>
          <w:lang w:eastAsia="fr-FR"/>
        </w:rPr>
        <w:drawing>
          <wp:anchor distT="0" distB="0" distL="114300" distR="114300" simplePos="0" relativeHeight="251710976" behindDoc="1" locked="0" layoutInCell="1" allowOverlap="1" wp14:anchorId="4CC813DD" wp14:editId="01C6E042">
            <wp:simplePos x="0" y="0"/>
            <wp:positionH relativeFrom="column">
              <wp:posOffset>175260</wp:posOffset>
            </wp:positionH>
            <wp:positionV relativeFrom="paragraph">
              <wp:posOffset>1062990</wp:posOffset>
            </wp:positionV>
            <wp:extent cx="561975" cy="729615"/>
            <wp:effectExtent l="0" t="0" r="9525" b="0"/>
            <wp:wrapTight wrapText="bothSides">
              <wp:wrapPolygon edited="0">
                <wp:start x="0" y="0"/>
                <wp:lineTo x="0" y="20867"/>
                <wp:lineTo x="21234" y="20867"/>
                <wp:lineTo x="21234"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lephone[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975" cy="729615"/>
                    </a:xfrm>
                    <a:prstGeom prst="rect">
                      <a:avLst/>
                    </a:prstGeom>
                  </pic:spPr>
                </pic:pic>
              </a:graphicData>
            </a:graphic>
          </wp:anchor>
        </w:drawing>
      </w:r>
      <w:r w:rsidR="004824F7">
        <w:rPr>
          <w:rFonts w:ascii="Candara" w:hAnsi="Candara"/>
          <w:sz w:val="26"/>
          <w:szCs w:val="26"/>
        </w:rPr>
        <w:t xml:space="preserve">               Le linge de lit, de toilette et de table est fourni par l’établissement. Celui-ci assure également le nettoyage de votre linge personnel. A l’admission, le marquage est obligatoire et il peut être réalisé par l’EHPAD (forfait) ou par vos soins.</w:t>
      </w:r>
    </w:p>
    <w:p w14:paraId="2052B277" w14:textId="3AA7B264" w:rsidR="007905AA" w:rsidRDefault="007905AA">
      <w:pPr>
        <w:spacing w:after="0"/>
        <w:jc w:val="both"/>
        <w:rPr>
          <w:rFonts w:ascii="Candara" w:hAnsi="Candara"/>
          <w:sz w:val="26"/>
          <w:szCs w:val="26"/>
        </w:rPr>
      </w:pPr>
    </w:p>
    <w:p w14:paraId="17D96BD0" w14:textId="4FD32CC4" w:rsidR="00AC618F" w:rsidRDefault="004824F7">
      <w:pPr>
        <w:pBdr>
          <w:bottom w:val="single" w:sz="6" w:space="1" w:color="auto"/>
        </w:pBdr>
        <w:spacing w:after="0"/>
        <w:jc w:val="both"/>
        <w:rPr>
          <w:rFonts w:ascii="Candara" w:hAnsi="Candara"/>
          <w:color w:val="000000" w:themeColor="text1"/>
          <w:sz w:val="26"/>
          <w:szCs w:val="26"/>
        </w:rPr>
      </w:pPr>
      <w:r>
        <w:rPr>
          <w:color w:val="000000" w:themeColor="text1"/>
          <w:sz w:val="32"/>
        </w:rPr>
        <w:t xml:space="preserve"> </w:t>
      </w:r>
      <w:r>
        <w:rPr>
          <w:rFonts w:ascii="Candara" w:hAnsi="Candara"/>
          <w:b/>
          <w:color w:val="000000" w:themeColor="text1"/>
          <w:sz w:val="26"/>
          <w:szCs w:val="26"/>
          <w:u w:val="single" w:color="C00000"/>
        </w:rPr>
        <w:t>TELEPHONE/INTERNET :</w:t>
      </w:r>
      <w:r>
        <w:rPr>
          <w:rFonts w:ascii="Candara" w:hAnsi="Candara"/>
          <w:color w:val="000000" w:themeColor="text1"/>
          <w:sz w:val="26"/>
          <w:szCs w:val="26"/>
        </w:rPr>
        <w:t xml:space="preserve"> Chaque chambre est dotée d’un pré câblage qui permet de faire installer une ligne téléphonique privée sous réserve de la souscription d’un abonnement auprès d’un opérateur téléphonique. </w:t>
      </w:r>
      <w:r>
        <w:rPr>
          <w:rFonts w:ascii="Candara" w:hAnsi="Candara"/>
          <w:color w:val="000000" w:themeColor="text1"/>
          <w:sz w:val="26"/>
          <w:szCs w:val="26"/>
        </w:rPr>
        <w:lastRenderedPageBreak/>
        <w:t xml:space="preserve">Vous pouvez également conserver votre téléphone </w:t>
      </w:r>
      <w:r w:rsidR="00D01B65">
        <w:rPr>
          <w:rFonts w:ascii="Candara" w:hAnsi="Candara"/>
          <w:color w:val="000000" w:themeColor="text1"/>
          <w:sz w:val="26"/>
          <w:szCs w:val="26"/>
        </w:rPr>
        <w:t>mobile. Un réseau WIFI est installé dans l’EHPAD.</w:t>
      </w:r>
    </w:p>
    <w:p w14:paraId="0B09C8D5" w14:textId="77777777" w:rsidR="00AC618F" w:rsidRDefault="00AC618F">
      <w:pPr>
        <w:spacing w:after="0"/>
        <w:jc w:val="both"/>
        <w:rPr>
          <w:rFonts w:ascii="Candara" w:hAnsi="Candara"/>
          <w:color w:val="000000" w:themeColor="text1"/>
          <w:sz w:val="16"/>
          <w:szCs w:val="16"/>
        </w:rPr>
      </w:pPr>
    </w:p>
    <w:p w14:paraId="116A44AF" w14:textId="3CAC439E" w:rsidR="00AC618F" w:rsidRDefault="004824F7">
      <w:pPr>
        <w:pBdr>
          <w:bottom w:val="single" w:sz="6" w:space="1" w:color="auto"/>
        </w:pBdr>
        <w:spacing w:after="0"/>
        <w:jc w:val="both"/>
        <w:rPr>
          <w:rFonts w:ascii="Candara" w:hAnsi="Candara"/>
          <w:sz w:val="26"/>
          <w:szCs w:val="26"/>
        </w:rPr>
      </w:pPr>
      <w:r>
        <w:rPr>
          <w:noProof/>
          <w:color w:val="000000" w:themeColor="text1"/>
          <w:sz w:val="32"/>
          <w:lang w:eastAsia="fr-FR"/>
        </w:rPr>
        <w:drawing>
          <wp:inline distT="0" distB="0" distL="0" distR="0" wp14:anchorId="7CF9FA88" wp14:editId="71E1417C">
            <wp:extent cx="533400" cy="5334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0px-Television.svg[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rFonts w:ascii="Candara" w:hAnsi="Candara"/>
          <w:b/>
          <w:sz w:val="26"/>
          <w:szCs w:val="26"/>
          <w:u w:val="single" w:color="C00000"/>
        </w:rPr>
        <w:t>TELEVISION :</w:t>
      </w:r>
      <w:r>
        <w:rPr>
          <w:rFonts w:ascii="Candara" w:hAnsi="Candara"/>
          <w:sz w:val="26"/>
          <w:szCs w:val="26"/>
        </w:rPr>
        <w:t xml:space="preserve"> Vous pouvez apporter votre téléviseur à écran </w:t>
      </w:r>
      <w:r w:rsidR="00D67752">
        <w:rPr>
          <w:rFonts w:ascii="Candara" w:hAnsi="Candara"/>
          <w:sz w:val="26"/>
          <w:szCs w:val="26"/>
        </w:rPr>
        <w:t xml:space="preserve">plat. </w:t>
      </w:r>
      <w:r>
        <w:rPr>
          <w:rFonts w:ascii="Candara" w:hAnsi="Candara"/>
          <w:sz w:val="26"/>
          <w:szCs w:val="26"/>
        </w:rPr>
        <w:t>Celui-ci sera installé par nos techniciens.</w:t>
      </w:r>
    </w:p>
    <w:p w14:paraId="34D9B4FB" w14:textId="5B566AF5" w:rsidR="00AC618F" w:rsidRDefault="00AC618F">
      <w:pPr>
        <w:spacing w:after="0"/>
        <w:jc w:val="both"/>
        <w:rPr>
          <w:rFonts w:ascii="Candara" w:hAnsi="Candara"/>
          <w:sz w:val="16"/>
          <w:szCs w:val="16"/>
        </w:rPr>
      </w:pPr>
    </w:p>
    <w:p w14:paraId="1F00DEFF" w14:textId="4D39EA7B" w:rsidR="00AC618F" w:rsidRDefault="004824F7">
      <w:pPr>
        <w:pBdr>
          <w:bottom w:val="single" w:sz="6" w:space="1" w:color="auto"/>
        </w:pBdr>
        <w:spacing w:after="0"/>
        <w:jc w:val="both"/>
        <w:rPr>
          <w:rFonts w:ascii="Candara" w:hAnsi="Candara"/>
          <w:sz w:val="26"/>
          <w:szCs w:val="26"/>
        </w:rPr>
      </w:pPr>
      <w:r>
        <w:rPr>
          <w:noProof/>
          <w:sz w:val="32"/>
          <w:lang w:eastAsia="fr-FR"/>
        </w:rPr>
        <w:drawing>
          <wp:inline distT="0" distB="0" distL="0" distR="0" wp14:anchorId="1C541283" wp14:editId="699A2403">
            <wp:extent cx="561975" cy="5619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onymous-Mail-2-icon[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984" cy="561984"/>
                    </a:xfrm>
                    <a:prstGeom prst="rect">
                      <a:avLst/>
                    </a:prstGeom>
                  </pic:spPr>
                </pic:pic>
              </a:graphicData>
            </a:graphic>
          </wp:inline>
        </w:drawing>
      </w:r>
      <w:r>
        <w:rPr>
          <w:rFonts w:ascii="Candara" w:hAnsi="Candara"/>
          <w:b/>
          <w:sz w:val="26"/>
          <w:szCs w:val="26"/>
          <w:u w:val="single" w:color="C00000"/>
        </w:rPr>
        <w:t>COURRIER :</w:t>
      </w:r>
      <w:r>
        <w:rPr>
          <w:rFonts w:ascii="Candara" w:hAnsi="Candara"/>
          <w:sz w:val="26"/>
          <w:szCs w:val="26"/>
        </w:rPr>
        <w:t xml:space="preserve"> Distribué tous les jours </w:t>
      </w:r>
      <w:r w:rsidR="007905AA">
        <w:rPr>
          <w:rFonts w:ascii="Candara" w:hAnsi="Candara"/>
          <w:sz w:val="26"/>
          <w:szCs w:val="26"/>
        </w:rPr>
        <w:t xml:space="preserve">par l’animatrice ou la secrétaire. Il peut également être gardé à l’accueil ou être envoyé à la famille (timbres à fournir) </w:t>
      </w:r>
    </w:p>
    <w:p w14:paraId="7F779FFE" w14:textId="16C0F678" w:rsidR="00AC618F" w:rsidRDefault="00AC618F">
      <w:pPr>
        <w:spacing w:after="0"/>
        <w:jc w:val="both"/>
        <w:rPr>
          <w:rFonts w:ascii="Candara" w:hAnsi="Candara"/>
          <w:sz w:val="16"/>
          <w:szCs w:val="16"/>
        </w:rPr>
      </w:pPr>
    </w:p>
    <w:p w14:paraId="1B38DEE6" w14:textId="475486A8" w:rsidR="00AC618F" w:rsidRDefault="004824F7">
      <w:pPr>
        <w:spacing w:after="0"/>
        <w:jc w:val="both"/>
        <w:rPr>
          <w:rFonts w:ascii="Candara" w:hAnsi="Candara"/>
          <w:sz w:val="26"/>
          <w:szCs w:val="26"/>
        </w:rPr>
      </w:pPr>
      <w:r>
        <w:rPr>
          <w:noProof/>
          <w:sz w:val="32"/>
          <w:lang w:eastAsia="fr-FR"/>
        </w:rPr>
        <w:drawing>
          <wp:inline distT="0" distB="0" distL="0" distR="0" wp14:anchorId="7FC6C033" wp14:editId="59646B91">
            <wp:extent cx="549312" cy="588286"/>
            <wp:effectExtent l="0" t="0" r="3175"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663714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9312" cy="588286"/>
                    </a:xfrm>
                    <a:prstGeom prst="rect">
                      <a:avLst/>
                    </a:prstGeom>
                  </pic:spPr>
                </pic:pic>
              </a:graphicData>
            </a:graphic>
          </wp:inline>
        </w:drawing>
      </w:r>
      <w:r>
        <w:rPr>
          <w:rFonts w:ascii="Candara" w:hAnsi="Candara"/>
          <w:b/>
          <w:sz w:val="26"/>
          <w:szCs w:val="26"/>
          <w:u w:val="single" w:color="C00000"/>
        </w:rPr>
        <w:t>COIFFEUR :</w:t>
      </w:r>
      <w:r>
        <w:rPr>
          <w:rFonts w:ascii="Candara" w:hAnsi="Candara"/>
          <w:sz w:val="26"/>
          <w:szCs w:val="26"/>
        </w:rPr>
        <w:t xml:space="preserve"> Présence régulière </w:t>
      </w:r>
      <w:r w:rsidR="007905AA">
        <w:rPr>
          <w:rFonts w:ascii="Candara" w:hAnsi="Candara"/>
          <w:sz w:val="26"/>
          <w:szCs w:val="26"/>
        </w:rPr>
        <w:t>de deux coiffeuses</w:t>
      </w:r>
      <w:r>
        <w:rPr>
          <w:rFonts w:ascii="Candara" w:hAnsi="Candara"/>
          <w:sz w:val="26"/>
          <w:szCs w:val="26"/>
        </w:rPr>
        <w:t xml:space="preserve"> inscriptions auprès d</w:t>
      </w:r>
      <w:r w:rsidR="007905AA">
        <w:rPr>
          <w:rFonts w:ascii="Candara" w:hAnsi="Candara"/>
          <w:sz w:val="26"/>
          <w:szCs w:val="26"/>
        </w:rPr>
        <w:t>e l’accueil ou de l’équipe soignante</w:t>
      </w:r>
    </w:p>
    <w:p w14:paraId="6FCBCF61" w14:textId="77777777" w:rsidR="00AC618F" w:rsidRDefault="00AC618F">
      <w:pPr>
        <w:spacing w:after="0"/>
        <w:jc w:val="both"/>
        <w:rPr>
          <w:rFonts w:ascii="Candara" w:hAnsi="Candara"/>
          <w:sz w:val="26"/>
          <w:szCs w:val="26"/>
        </w:rPr>
      </w:pPr>
    </w:p>
    <w:p w14:paraId="39197A90" w14:textId="65A125F2" w:rsidR="00AC618F" w:rsidRPr="00CF46DF" w:rsidRDefault="004824F7" w:rsidP="00CF46DF">
      <w:pPr>
        <w:jc w:val="both"/>
        <w:rPr>
          <w:rFonts w:ascii="Candara" w:hAnsi="Candara"/>
          <w:sz w:val="26"/>
          <w:szCs w:val="26"/>
        </w:rPr>
      </w:pPr>
      <w:r>
        <w:rPr>
          <w:noProof/>
          <w:sz w:val="32"/>
          <w:lang w:eastAsia="fr-FR"/>
        </w:rPr>
        <w:drawing>
          <wp:inline distT="0" distB="0" distL="0" distR="0" wp14:anchorId="0EB3160F" wp14:editId="43D51A37">
            <wp:extent cx="619012" cy="56197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otprints-silhouette-clipart[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6786" cy="569032"/>
                    </a:xfrm>
                    <a:prstGeom prst="rect">
                      <a:avLst/>
                    </a:prstGeom>
                  </pic:spPr>
                </pic:pic>
              </a:graphicData>
            </a:graphic>
          </wp:inline>
        </w:drawing>
      </w:r>
      <w:r>
        <w:rPr>
          <w:rFonts w:ascii="Candara" w:hAnsi="Candara"/>
          <w:b/>
          <w:sz w:val="26"/>
          <w:szCs w:val="26"/>
          <w:u w:val="single" w:color="C00000"/>
        </w:rPr>
        <w:t>PEDICURE :</w:t>
      </w:r>
      <w:r>
        <w:rPr>
          <w:rFonts w:ascii="Candara" w:hAnsi="Candara"/>
          <w:sz w:val="26"/>
          <w:szCs w:val="26"/>
        </w:rPr>
        <w:t xml:space="preserve"> Vous pouvez bénéficier de soins d’un pédicure par un prestataire extérieur (Prise en charge financière par la sécurité sociale selon certaines pathologies).</w:t>
      </w:r>
    </w:p>
    <w:p w14:paraId="217FAC5F" w14:textId="176712E2" w:rsidR="00AC618F" w:rsidRDefault="004824F7">
      <w:pPr>
        <w:pBdr>
          <w:top w:val="single" w:sz="6" w:space="1" w:color="auto"/>
          <w:bottom w:val="single" w:sz="6" w:space="1" w:color="auto"/>
        </w:pBdr>
        <w:jc w:val="both"/>
        <w:rPr>
          <w:rFonts w:ascii="Candara" w:hAnsi="Candara"/>
          <w:sz w:val="26"/>
          <w:szCs w:val="26"/>
        </w:rPr>
      </w:pPr>
      <w:r>
        <w:rPr>
          <w:noProof/>
          <w:sz w:val="32"/>
          <w:lang w:eastAsia="fr-FR"/>
        </w:rPr>
        <w:lastRenderedPageBreak/>
        <w:drawing>
          <wp:inline distT="0" distB="0" distL="0" distR="0" wp14:anchorId="55F6C827" wp14:editId="615B8D1D">
            <wp:extent cx="515219" cy="4476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thenon_politiek_icoon[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2807" cy="454269"/>
                    </a:xfrm>
                    <a:prstGeom prst="rect">
                      <a:avLst/>
                    </a:prstGeom>
                  </pic:spPr>
                </pic:pic>
              </a:graphicData>
            </a:graphic>
          </wp:inline>
        </w:drawing>
      </w:r>
      <w:r>
        <w:rPr>
          <w:rFonts w:ascii="Candara" w:hAnsi="Candara"/>
          <w:sz w:val="26"/>
          <w:szCs w:val="26"/>
        </w:rPr>
        <w:t xml:space="preserve"> </w:t>
      </w:r>
      <w:r>
        <w:rPr>
          <w:rFonts w:ascii="Candara" w:hAnsi="Candara"/>
          <w:b/>
          <w:sz w:val="26"/>
          <w:szCs w:val="26"/>
          <w:u w:val="single" w:color="C00000"/>
        </w:rPr>
        <w:t>CULTE</w:t>
      </w:r>
      <w:r w:rsidR="006035C8">
        <w:rPr>
          <w:rFonts w:ascii="Candara" w:hAnsi="Candara"/>
          <w:b/>
          <w:sz w:val="26"/>
          <w:szCs w:val="26"/>
          <w:u w:val="single" w:color="C00000"/>
        </w:rPr>
        <w:t>/MESSE</w:t>
      </w:r>
      <w:r>
        <w:rPr>
          <w:rFonts w:ascii="Candara" w:hAnsi="Candara"/>
          <w:b/>
          <w:sz w:val="26"/>
          <w:szCs w:val="26"/>
          <w:u w:val="single" w:color="C00000"/>
        </w:rPr>
        <w:t> :</w:t>
      </w:r>
      <w:r>
        <w:rPr>
          <w:rFonts w:ascii="Candara" w:hAnsi="Candara"/>
          <w:sz w:val="26"/>
          <w:szCs w:val="26"/>
        </w:rPr>
        <w:t xml:space="preserve"> </w:t>
      </w:r>
      <w:r w:rsidR="00AC0C0B">
        <w:rPr>
          <w:rFonts w:ascii="Candara" w:hAnsi="Candara"/>
          <w:sz w:val="26"/>
          <w:szCs w:val="26"/>
        </w:rPr>
        <w:t>La messe est célébrée</w:t>
      </w:r>
      <w:r w:rsidR="0062757E">
        <w:rPr>
          <w:rFonts w:ascii="Candara" w:hAnsi="Candara"/>
          <w:sz w:val="26"/>
          <w:szCs w:val="26"/>
        </w:rPr>
        <w:t xml:space="preserve"> </w:t>
      </w:r>
      <w:r w:rsidR="00AC0C0B">
        <w:rPr>
          <w:rFonts w:ascii="Candara" w:hAnsi="Candara"/>
          <w:sz w:val="26"/>
          <w:szCs w:val="26"/>
        </w:rPr>
        <w:t xml:space="preserve">le 2eme mardi de chaque mois. Le </w:t>
      </w:r>
      <w:proofErr w:type="gramStart"/>
      <w:r w:rsidR="00AC0C0B">
        <w:rPr>
          <w:rFonts w:ascii="Candara" w:hAnsi="Candara"/>
          <w:sz w:val="26"/>
          <w:szCs w:val="26"/>
        </w:rPr>
        <w:t>culte</w:t>
      </w:r>
      <w:r w:rsidR="0062757E">
        <w:rPr>
          <w:rFonts w:ascii="Candara" w:hAnsi="Candara"/>
          <w:sz w:val="26"/>
          <w:szCs w:val="26"/>
        </w:rPr>
        <w:t xml:space="preserve"> </w:t>
      </w:r>
      <w:r w:rsidR="00AC0C0B">
        <w:rPr>
          <w:rFonts w:ascii="Candara" w:hAnsi="Candara"/>
          <w:sz w:val="26"/>
          <w:szCs w:val="26"/>
        </w:rPr>
        <w:t xml:space="preserve"> le</w:t>
      </w:r>
      <w:proofErr w:type="gramEnd"/>
      <w:r w:rsidR="00F27C1B">
        <w:rPr>
          <w:rFonts w:ascii="Candara" w:hAnsi="Candara"/>
          <w:sz w:val="26"/>
          <w:szCs w:val="26"/>
        </w:rPr>
        <w:t xml:space="preserve"> </w:t>
      </w:r>
      <w:r w:rsidR="00AC0C0B">
        <w:rPr>
          <w:rFonts w:ascii="Candara" w:hAnsi="Candara"/>
          <w:sz w:val="26"/>
          <w:szCs w:val="26"/>
        </w:rPr>
        <w:t xml:space="preserve"> 3éme </w:t>
      </w:r>
      <w:r w:rsidR="005152FB">
        <w:rPr>
          <w:rFonts w:ascii="Candara" w:hAnsi="Candara"/>
          <w:sz w:val="26"/>
          <w:szCs w:val="26"/>
        </w:rPr>
        <w:t>mardi.</w:t>
      </w:r>
    </w:p>
    <w:p w14:paraId="5B7B035C" w14:textId="58271DA3" w:rsidR="00AC618F" w:rsidRPr="00CF46DF" w:rsidRDefault="004824F7" w:rsidP="00CF46DF">
      <w:pPr>
        <w:pBdr>
          <w:bottom w:val="single" w:sz="6" w:space="1" w:color="auto"/>
          <w:between w:val="single" w:sz="6" w:space="1" w:color="auto"/>
        </w:pBdr>
        <w:jc w:val="both"/>
        <w:rPr>
          <w:rFonts w:ascii="Candara" w:hAnsi="Candara"/>
          <w:color w:val="000000" w:themeColor="text1"/>
          <w:sz w:val="26"/>
          <w:szCs w:val="26"/>
        </w:rPr>
      </w:pPr>
      <w:r>
        <w:rPr>
          <w:noProof/>
          <w:color w:val="000000" w:themeColor="text1"/>
          <w:sz w:val="32"/>
          <w:lang w:eastAsia="fr-FR"/>
        </w:rPr>
        <w:drawing>
          <wp:inline distT="0" distB="0" distL="0" distR="0" wp14:anchorId="21EAD6AA" wp14:editId="10418946">
            <wp:extent cx="552450" cy="5524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o_smoking_symbol.svg[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inline>
        </w:drawing>
      </w:r>
      <w:r>
        <w:rPr>
          <w:sz w:val="32"/>
        </w:rPr>
        <w:t xml:space="preserve"> </w:t>
      </w:r>
      <w:r>
        <w:rPr>
          <w:rFonts w:ascii="Candara" w:hAnsi="Candara"/>
          <w:b/>
          <w:sz w:val="26"/>
          <w:szCs w:val="26"/>
          <w:u w:val="single" w:color="C00000"/>
        </w:rPr>
        <w:t>TABAC :</w:t>
      </w:r>
      <w:r>
        <w:rPr>
          <w:rFonts w:ascii="Candara" w:hAnsi="Candara"/>
          <w:sz w:val="26"/>
          <w:szCs w:val="26"/>
        </w:rPr>
        <w:t xml:space="preserve"> </w:t>
      </w:r>
      <w:r>
        <w:rPr>
          <w:rFonts w:ascii="Candara" w:hAnsi="Candara"/>
          <w:color w:val="000000" w:themeColor="text1"/>
          <w:sz w:val="26"/>
          <w:szCs w:val="26"/>
        </w:rPr>
        <w:t>Il est interdi</w:t>
      </w:r>
      <w:r w:rsidR="00C40137">
        <w:rPr>
          <w:rFonts w:ascii="Candara" w:hAnsi="Candara"/>
          <w:color w:val="000000" w:themeColor="text1"/>
          <w:sz w:val="26"/>
          <w:szCs w:val="26"/>
        </w:rPr>
        <w:t xml:space="preserve">t de fumer dans l’établissement. Nous vous </w:t>
      </w:r>
      <w:r w:rsidR="009A2FE0">
        <w:rPr>
          <w:rFonts w:ascii="Candara" w:hAnsi="Candara"/>
          <w:color w:val="000000" w:themeColor="text1"/>
          <w:sz w:val="26"/>
          <w:szCs w:val="26"/>
        </w:rPr>
        <w:t>rappelons que</w:t>
      </w:r>
      <w:r>
        <w:rPr>
          <w:rFonts w:ascii="Candara" w:hAnsi="Candara"/>
          <w:color w:val="000000" w:themeColor="text1"/>
          <w:sz w:val="26"/>
          <w:szCs w:val="26"/>
        </w:rPr>
        <w:t xml:space="preserve"> fumer nuit gravement à la </w:t>
      </w:r>
      <w:r w:rsidR="00F27C1B">
        <w:rPr>
          <w:rFonts w:ascii="Candara" w:hAnsi="Candara"/>
          <w:color w:val="000000" w:themeColor="text1"/>
          <w:sz w:val="26"/>
          <w:szCs w:val="26"/>
        </w:rPr>
        <w:t>santé. Des cendriers sont à votre disposition à l’</w:t>
      </w:r>
      <w:r w:rsidR="00B16D9C">
        <w:rPr>
          <w:rFonts w:ascii="Candara" w:hAnsi="Candara"/>
          <w:color w:val="000000" w:themeColor="text1"/>
          <w:sz w:val="26"/>
          <w:szCs w:val="26"/>
        </w:rPr>
        <w:t>extérieur</w:t>
      </w:r>
      <w:r w:rsidR="00F27C1B">
        <w:rPr>
          <w:rFonts w:ascii="Candara" w:hAnsi="Candara"/>
          <w:color w:val="000000" w:themeColor="text1"/>
          <w:sz w:val="26"/>
          <w:szCs w:val="26"/>
        </w:rPr>
        <w:t xml:space="preserve">. </w:t>
      </w:r>
    </w:p>
    <w:p w14:paraId="193CBED6" w14:textId="143718B4" w:rsidR="00AC618F" w:rsidRDefault="004824F7">
      <w:pPr>
        <w:jc w:val="both"/>
        <w:rPr>
          <w:rFonts w:ascii="Candara" w:hAnsi="Candara"/>
          <w:color w:val="000000" w:themeColor="text1"/>
          <w:sz w:val="26"/>
          <w:szCs w:val="26"/>
        </w:rPr>
      </w:pPr>
      <w:r>
        <w:rPr>
          <w:noProof/>
          <w:color w:val="000000" w:themeColor="text1"/>
          <w:sz w:val="32"/>
          <w:lang w:eastAsia="fr-FR"/>
        </w:rPr>
        <w:drawing>
          <wp:inline distT="0" distB="0" distL="0" distR="0" wp14:anchorId="5188C5DC" wp14:editId="3D3BFFF2">
            <wp:extent cx="628357" cy="457200"/>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36px-Pictogram_people_grey.svg[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7848" cy="464106"/>
                    </a:xfrm>
                    <a:prstGeom prst="rect">
                      <a:avLst/>
                    </a:prstGeom>
                  </pic:spPr>
                </pic:pic>
              </a:graphicData>
            </a:graphic>
          </wp:inline>
        </w:drawing>
      </w:r>
      <w:r>
        <w:rPr>
          <w:rFonts w:ascii="Candara" w:hAnsi="Candara"/>
          <w:color w:val="000000" w:themeColor="text1"/>
          <w:sz w:val="26"/>
          <w:szCs w:val="26"/>
        </w:rPr>
        <w:t xml:space="preserve"> </w:t>
      </w:r>
      <w:r>
        <w:rPr>
          <w:rFonts w:ascii="Candara" w:hAnsi="Candara"/>
          <w:b/>
          <w:color w:val="000000" w:themeColor="text1"/>
          <w:sz w:val="26"/>
          <w:szCs w:val="26"/>
          <w:u w:val="single" w:color="C00000"/>
        </w:rPr>
        <w:t>VISITES :</w:t>
      </w:r>
      <w:r>
        <w:rPr>
          <w:rFonts w:ascii="Candara" w:hAnsi="Candara"/>
          <w:color w:val="000000" w:themeColor="text1"/>
          <w:sz w:val="26"/>
          <w:szCs w:val="26"/>
        </w:rPr>
        <w:t xml:space="preserve"> Tous les jours, </w:t>
      </w:r>
      <w:r w:rsidR="009A2FE0">
        <w:rPr>
          <w:rFonts w:ascii="Candara" w:hAnsi="Candara"/>
          <w:color w:val="000000" w:themeColor="text1"/>
          <w:sz w:val="26"/>
          <w:szCs w:val="26"/>
        </w:rPr>
        <w:t xml:space="preserve">de préférence entre 10h et 18h afin de ne pas gêner le bon déroulement des soins. </w:t>
      </w:r>
    </w:p>
    <w:p w14:paraId="4A71C61F" w14:textId="5A188038" w:rsidR="00AC618F" w:rsidRDefault="00AC0C0B">
      <w:pPr>
        <w:jc w:val="both"/>
        <w:rPr>
          <w:rFonts w:ascii="Candara" w:hAnsi="Candara"/>
          <w:color w:val="000000" w:themeColor="text1"/>
          <w:sz w:val="26"/>
          <w:szCs w:val="26"/>
        </w:rPr>
      </w:pPr>
      <w:r>
        <w:rPr>
          <w:noProof/>
          <w:sz w:val="32"/>
          <w:lang w:eastAsia="fr-FR"/>
        </w:rPr>
        <w:drawing>
          <wp:anchor distT="0" distB="0" distL="114300" distR="114300" simplePos="0" relativeHeight="251712000" behindDoc="1" locked="0" layoutInCell="1" allowOverlap="1" wp14:anchorId="52A6B8C4" wp14:editId="59F2F1CB">
            <wp:simplePos x="0" y="0"/>
            <wp:positionH relativeFrom="column">
              <wp:posOffset>-13335</wp:posOffset>
            </wp:positionH>
            <wp:positionV relativeFrom="paragraph">
              <wp:posOffset>100965</wp:posOffset>
            </wp:positionV>
            <wp:extent cx="569602" cy="571500"/>
            <wp:effectExtent l="0" t="0" r="1905" b="0"/>
            <wp:wrapTight wrapText="bothSides">
              <wp:wrapPolygon edited="0">
                <wp:start x="0" y="0"/>
                <wp:lineTo x="0" y="20880"/>
                <wp:lineTo x="20950" y="20880"/>
                <wp:lineTo x="20950"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on-a-leash-symbol-7704-large[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9602" cy="571500"/>
                    </a:xfrm>
                    <a:prstGeom prst="rect">
                      <a:avLst/>
                    </a:prstGeom>
                  </pic:spPr>
                </pic:pic>
              </a:graphicData>
            </a:graphic>
          </wp:anchor>
        </w:drawing>
      </w:r>
    </w:p>
    <w:p w14:paraId="76D87248" w14:textId="708781C4" w:rsidR="00AC618F" w:rsidRPr="00CF46DF" w:rsidRDefault="004824F7" w:rsidP="00CF46DF">
      <w:pPr>
        <w:pBdr>
          <w:bottom w:val="single" w:sz="6" w:space="1" w:color="auto"/>
        </w:pBdr>
        <w:jc w:val="both"/>
        <w:rPr>
          <w:rFonts w:ascii="Candara" w:hAnsi="Candara"/>
          <w:color w:val="000000" w:themeColor="text1"/>
          <w:sz w:val="26"/>
          <w:szCs w:val="26"/>
        </w:rPr>
      </w:pPr>
      <w:r>
        <w:rPr>
          <w:rFonts w:ascii="Candara" w:hAnsi="Candara"/>
          <w:color w:val="000000" w:themeColor="text1"/>
          <w:sz w:val="26"/>
          <w:szCs w:val="26"/>
        </w:rPr>
        <w:t xml:space="preserve">  </w:t>
      </w:r>
      <w:r>
        <w:rPr>
          <w:rFonts w:ascii="Candara" w:hAnsi="Candara"/>
          <w:b/>
          <w:color w:val="000000" w:themeColor="text1"/>
          <w:sz w:val="26"/>
          <w:szCs w:val="26"/>
          <w:u w:val="single" w:color="C00000"/>
        </w:rPr>
        <w:t>ANIMAUX :</w:t>
      </w:r>
      <w:r>
        <w:rPr>
          <w:rFonts w:ascii="Candara" w:hAnsi="Candara"/>
          <w:color w:val="000000" w:themeColor="text1"/>
          <w:sz w:val="26"/>
          <w:szCs w:val="26"/>
        </w:rPr>
        <w:t xml:space="preserve"> Les animaux de compagnie sont admis lors des visites s’ils ne présentent aucun risque sanitaire et de sécurité.</w:t>
      </w:r>
    </w:p>
    <w:p w14:paraId="2728DCA3" w14:textId="0C75F224" w:rsidR="002A3706" w:rsidRPr="002A3706" w:rsidRDefault="004824F7" w:rsidP="00160B14">
      <w:pPr>
        <w:jc w:val="both"/>
        <w:rPr>
          <w:rFonts w:ascii="Candara" w:hAnsi="Candara"/>
          <w:color w:val="000000" w:themeColor="text1"/>
          <w:sz w:val="26"/>
          <w:szCs w:val="26"/>
        </w:rPr>
      </w:pPr>
      <w:r>
        <w:rPr>
          <w:noProof/>
          <w:color w:val="000000" w:themeColor="text1"/>
          <w:sz w:val="32"/>
          <w:lang w:eastAsia="fr-FR"/>
        </w:rPr>
        <w:drawing>
          <wp:inline distT="0" distB="0" distL="0" distR="0" wp14:anchorId="333E9E41" wp14:editId="2769248D">
            <wp:extent cx="704850" cy="46672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00px-Lightning_Symbol.svg[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7352" cy="475003"/>
                    </a:xfrm>
                    <a:prstGeom prst="rect">
                      <a:avLst/>
                    </a:prstGeom>
                  </pic:spPr>
                </pic:pic>
              </a:graphicData>
            </a:graphic>
          </wp:inline>
        </w:drawing>
      </w:r>
      <w:r>
        <w:rPr>
          <w:rFonts w:ascii="Candara" w:hAnsi="Candara"/>
          <w:b/>
          <w:color w:val="000000" w:themeColor="text1"/>
          <w:sz w:val="26"/>
          <w:szCs w:val="26"/>
          <w:u w:val="single" w:color="C00000"/>
        </w:rPr>
        <w:t>SECURITE :</w:t>
      </w:r>
      <w:r>
        <w:rPr>
          <w:rFonts w:ascii="Candara" w:hAnsi="Candara"/>
          <w:color w:val="000000" w:themeColor="text1"/>
          <w:sz w:val="26"/>
          <w:szCs w:val="26"/>
        </w:rPr>
        <w:t xml:space="preserve"> L’établissement répond aux normes en vigueur dans les domaines de l’hygiène et de la sécurité. </w:t>
      </w:r>
      <w:r w:rsidR="00CF46DF">
        <w:rPr>
          <w:rFonts w:ascii="Candara" w:hAnsi="Candara"/>
          <w:color w:val="000000" w:themeColor="text1"/>
          <w:sz w:val="26"/>
          <w:szCs w:val="26"/>
        </w:rPr>
        <w:br w:type="page"/>
      </w:r>
    </w:p>
    <w:p w14:paraId="128B29D8" w14:textId="79B78271" w:rsidR="00AC618F" w:rsidRDefault="00AC618F">
      <w:pPr>
        <w:spacing w:after="0"/>
        <w:jc w:val="center"/>
        <w:rPr>
          <w:rFonts w:ascii="Candara" w:hAnsi="Candara"/>
          <w:sz w:val="26"/>
          <w:szCs w:val="26"/>
        </w:rPr>
      </w:pPr>
    </w:p>
    <w:p w14:paraId="7FD10BB2" w14:textId="77777777" w:rsidR="00AC618F" w:rsidRDefault="004824F7">
      <w:pPr>
        <w:spacing w:after="0"/>
        <w:jc w:val="center"/>
        <w:rPr>
          <w:rFonts w:ascii="Candara" w:hAnsi="Candara"/>
          <w:sz w:val="26"/>
          <w:szCs w:val="26"/>
        </w:rPr>
      </w:pPr>
      <w:r>
        <w:rPr>
          <w:rFonts w:ascii="Lucida Calligraphy" w:hAnsi="Lucida Calligraphy"/>
          <w:noProof/>
          <w:lang w:eastAsia="fr-FR"/>
        </w:rPr>
        <mc:AlternateContent>
          <mc:Choice Requires="wps">
            <w:drawing>
              <wp:anchor distT="0" distB="0" distL="114300" distR="114300" simplePos="0" relativeHeight="251639296" behindDoc="0" locked="0" layoutInCell="1" allowOverlap="1" wp14:anchorId="49CC4A36" wp14:editId="46F27522">
                <wp:simplePos x="0" y="0"/>
                <wp:positionH relativeFrom="column">
                  <wp:posOffset>22860</wp:posOffset>
                </wp:positionH>
                <wp:positionV relativeFrom="paragraph">
                  <wp:posOffset>-210185</wp:posOffset>
                </wp:positionV>
                <wp:extent cx="3657600" cy="1095375"/>
                <wp:effectExtent l="76200" t="38100" r="95250" b="123825"/>
                <wp:wrapNone/>
                <wp:docPr id="9" name="Rectangle à coins arrondis 9"/>
                <wp:cNvGraphicFramePr/>
                <a:graphic xmlns:a="http://schemas.openxmlformats.org/drawingml/2006/main">
                  <a:graphicData uri="http://schemas.microsoft.com/office/word/2010/wordprocessingShape">
                    <wps:wsp>
                      <wps:cNvSpPr/>
                      <wps:spPr>
                        <a:xfrm>
                          <a:off x="0" y="0"/>
                          <a:ext cx="3657600" cy="1095375"/>
                        </a:xfrm>
                        <a:prstGeom prst="roundRect">
                          <a:avLst/>
                        </a:prstGeom>
                        <a:solidFill>
                          <a:schemeClr val="accent5">
                            <a:lumMod val="75000"/>
                          </a:schemeClr>
                        </a:solidFill>
                      </wps:spPr>
                      <wps:style>
                        <a:lnRef idx="0">
                          <a:schemeClr val="accent3"/>
                        </a:lnRef>
                        <a:fillRef idx="3">
                          <a:schemeClr val="accent3"/>
                        </a:fillRef>
                        <a:effectRef idx="3">
                          <a:schemeClr val="accent3"/>
                        </a:effectRef>
                        <a:fontRef idx="minor">
                          <a:schemeClr val="lt1"/>
                        </a:fontRef>
                      </wps:style>
                      <wps:txbx>
                        <w:txbxContent>
                          <w:p w14:paraId="04770D26" w14:textId="77777777" w:rsidR="00AC618F" w:rsidRDefault="004824F7">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Espaces de vie et de liberté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C4A36" id="Rectangle à coins arrondis 9" o:spid="_x0000_s1032" style="position:absolute;left:0;text-align:left;margin-left:1.8pt;margin-top:-16.55pt;width:4in;height:86.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" fillcolor="#31849b [2408]" stroked="f">
                <v:shadow on="t" color="black" opacity="22937f" origin=",.5" offset="0,.63889mm"/>
                <v:textbox>
                  <w:txbxContent>
                    <w:p w14:paraId="04770D26" w14:textId="77777777" w:rsidR="00AC618F" w:rsidRDefault="004824F7">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Espaces de vie et de liberté</w:t>
                      </w:r>
                    </w:p>
                  </w:txbxContent>
                </v:textbox>
              </v:roundrect>
            </w:pict>
          </mc:Fallback>
        </mc:AlternateContent>
      </w:r>
    </w:p>
    <w:p w14:paraId="11BAAFC4" w14:textId="77777777" w:rsidR="00AC618F" w:rsidRDefault="00AC618F">
      <w:pPr>
        <w:spacing w:after="0"/>
        <w:jc w:val="both"/>
        <w:rPr>
          <w:rFonts w:ascii="Candara" w:hAnsi="Candara" w:cs="Miriam"/>
          <w:b/>
          <w:color w:val="4F6228" w:themeColor="accent3" w:themeShade="80"/>
          <w:sz w:val="26"/>
          <w:szCs w:val="26"/>
        </w:rPr>
      </w:pPr>
    </w:p>
    <w:p w14:paraId="41F5AEAC" w14:textId="77777777" w:rsidR="00AC618F" w:rsidRDefault="00AC618F">
      <w:pPr>
        <w:spacing w:after="0"/>
        <w:jc w:val="both"/>
        <w:rPr>
          <w:rFonts w:ascii="Candara" w:hAnsi="Candara" w:cs="Miriam"/>
          <w:b/>
          <w:color w:val="4F6228" w:themeColor="accent3" w:themeShade="80"/>
          <w:sz w:val="26"/>
          <w:szCs w:val="26"/>
        </w:rPr>
      </w:pPr>
    </w:p>
    <w:p w14:paraId="093AC65E" w14:textId="77777777" w:rsidR="00AC618F" w:rsidRDefault="00AC618F">
      <w:pPr>
        <w:spacing w:after="0"/>
        <w:jc w:val="both"/>
        <w:rPr>
          <w:rFonts w:ascii="Candara" w:hAnsi="Candara" w:cs="Miriam"/>
          <w:b/>
          <w:color w:val="4F6228" w:themeColor="accent3" w:themeShade="80"/>
          <w:sz w:val="26"/>
          <w:szCs w:val="26"/>
        </w:rPr>
      </w:pPr>
    </w:p>
    <w:p w14:paraId="2ED8BB5F" w14:textId="0BB09A94" w:rsidR="00AC618F" w:rsidRDefault="00AC618F">
      <w:pPr>
        <w:spacing w:after="0"/>
        <w:jc w:val="both"/>
        <w:rPr>
          <w:rFonts w:ascii="Candara" w:hAnsi="Candara" w:cs="Miriam"/>
          <w:b/>
          <w:color w:val="4F6228" w:themeColor="accent3" w:themeShade="80"/>
          <w:sz w:val="26"/>
          <w:szCs w:val="26"/>
        </w:rPr>
      </w:pPr>
    </w:p>
    <w:p w14:paraId="1126DF28" w14:textId="04DA8B8D" w:rsidR="0030683E" w:rsidRPr="00B153C3" w:rsidRDefault="0030683E">
      <w:pPr>
        <w:spacing w:after="0"/>
        <w:jc w:val="both"/>
        <w:rPr>
          <w:rFonts w:ascii="Candara" w:hAnsi="Candara" w:cs="Miriam"/>
          <w:b/>
          <w:color w:val="262626" w:themeColor="text1" w:themeTint="D9"/>
          <w:sz w:val="26"/>
          <w:szCs w:val="26"/>
        </w:rPr>
      </w:pPr>
      <w:r w:rsidRPr="00B153C3">
        <w:rPr>
          <w:rFonts w:ascii="Candara" w:hAnsi="Candara" w:cs="Miriam"/>
          <w:b/>
          <w:color w:val="262626" w:themeColor="text1" w:themeTint="D9"/>
          <w:sz w:val="26"/>
          <w:szCs w:val="26"/>
        </w:rPr>
        <w:t>Le bâtiment compte 3 niveaux de vie</w:t>
      </w:r>
    </w:p>
    <w:p w14:paraId="4F285379" w14:textId="59172C16" w:rsidR="0030683E" w:rsidRPr="00B153C3" w:rsidRDefault="0030683E">
      <w:pPr>
        <w:spacing w:after="0"/>
        <w:jc w:val="both"/>
        <w:rPr>
          <w:rFonts w:ascii="Candara" w:hAnsi="Candara" w:cs="Miriam"/>
          <w:b/>
          <w:color w:val="262626" w:themeColor="text1" w:themeTint="D9"/>
          <w:sz w:val="26"/>
          <w:szCs w:val="26"/>
        </w:rPr>
      </w:pPr>
    </w:p>
    <w:p w14:paraId="69032DBE" w14:textId="6883A767" w:rsidR="0030683E" w:rsidRDefault="0030683E" w:rsidP="0030683E">
      <w:pPr>
        <w:pStyle w:val="Paragraphedeliste"/>
        <w:numPr>
          <w:ilvl w:val="0"/>
          <w:numId w:val="12"/>
        </w:numPr>
        <w:spacing w:after="0"/>
        <w:jc w:val="both"/>
        <w:rPr>
          <w:rFonts w:ascii="Candara" w:hAnsi="Candara" w:cs="Miriam"/>
          <w:b/>
          <w:color w:val="262626" w:themeColor="text1" w:themeTint="D9"/>
          <w:sz w:val="26"/>
          <w:szCs w:val="26"/>
        </w:rPr>
      </w:pPr>
      <w:r w:rsidRPr="00B153C3">
        <w:rPr>
          <w:rFonts w:ascii="Candara" w:hAnsi="Candara" w:cs="Miriam"/>
          <w:b/>
          <w:color w:val="262626" w:themeColor="text1" w:themeTint="D9"/>
          <w:sz w:val="26"/>
          <w:szCs w:val="26"/>
        </w:rPr>
        <w:t>Un niveau inférieur</w:t>
      </w:r>
      <w:r w:rsidR="00B153C3" w:rsidRPr="00B153C3">
        <w:rPr>
          <w:rFonts w:ascii="Candara" w:hAnsi="Candara" w:cs="Miriam"/>
          <w:b/>
          <w:color w:val="262626" w:themeColor="text1" w:themeTint="D9"/>
          <w:sz w:val="26"/>
          <w:szCs w:val="26"/>
        </w:rPr>
        <w:t xml:space="preserve"> « LO DRAYO » (Le chemin des troupeaux)</w:t>
      </w:r>
      <w:r w:rsidRPr="00B153C3">
        <w:rPr>
          <w:rFonts w:ascii="Candara" w:hAnsi="Candara" w:cs="Miriam"/>
          <w:b/>
          <w:color w:val="262626" w:themeColor="text1" w:themeTint="D9"/>
          <w:sz w:val="26"/>
          <w:szCs w:val="26"/>
        </w:rPr>
        <w:t xml:space="preserve"> </w:t>
      </w:r>
      <w:r w:rsidR="00B153C3" w:rsidRPr="00B153C3">
        <w:rPr>
          <w:rFonts w:ascii="Candara" w:hAnsi="Candara" w:cs="Miriam"/>
          <w:b/>
          <w:color w:val="262626" w:themeColor="text1" w:themeTint="D9"/>
          <w:sz w:val="26"/>
          <w:szCs w:val="26"/>
        </w:rPr>
        <w:t xml:space="preserve">et deux étages desservis par trois ascenseurs. </w:t>
      </w:r>
      <w:r w:rsidR="0017629D" w:rsidRPr="00B153C3">
        <w:rPr>
          <w:rFonts w:ascii="Candara" w:hAnsi="Candara" w:cs="Miriam"/>
          <w:b/>
          <w:color w:val="262626" w:themeColor="text1" w:themeTint="D9"/>
          <w:sz w:val="26"/>
          <w:szCs w:val="26"/>
        </w:rPr>
        <w:t>Au -</w:t>
      </w:r>
      <w:r w:rsidR="00B153C3">
        <w:rPr>
          <w:rFonts w:ascii="Candara" w:hAnsi="Candara" w:cs="Miriam"/>
          <w:b/>
          <w:color w:val="262626" w:themeColor="text1" w:themeTint="D9"/>
          <w:sz w:val="26"/>
          <w:szCs w:val="26"/>
        </w:rPr>
        <w:t xml:space="preserve"> 1 se situent la lingerie et le PASA « la petite maison »</w:t>
      </w:r>
      <w:r w:rsidR="0017629D">
        <w:rPr>
          <w:rFonts w:ascii="Candara" w:hAnsi="Candara" w:cs="Miriam"/>
          <w:b/>
          <w:color w:val="262626" w:themeColor="text1" w:themeTint="D9"/>
          <w:sz w:val="26"/>
          <w:szCs w:val="26"/>
        </w:rPr>
        <w:t> ;</w:t>
      </w:r>
    </w:p>
    <w:p w14:paraId="0B80B75A" w14:textId="6D89F400" w:rsidR="0017629D" w:rsidRDefault="0017629D" w:rsidP="0030683E">
      <w:pPr>
        <w:pStyle w:val="Paragraphedeliste"/>
        <w:numPr>
          <w:ilvl w:val="0"/>
          <w:numId w:val="12"/>
        </w:numPr>
        <w:spacing w:after="0"/>
        <w:jc w:val="both"/>
        <w:rPr>
          <w:rFonts w:ascii="Candara" w:hAnsi="Candara" w:cs="Miriam"/>
          <w:b/>
          <w:color w:val="262626" w:themeColor="text1" w:themeTint="D9"/>
          <w:sz w:val="26"/>
          <w:szCs w:val="26"/>
        </w:rPr>
      </w:pPr>
      <w:r>
        <w:rPr>
          <w:rFonts w:ascii="Candara" w:hAnsi="Candara" w:cs="Miriam"/>
          <w:b/>
          <w:color w:val="262626" w:themeColor="text1" w:themeTint="D9"/>
          <w:sz w:val="26"/>
          <w:szCs w:val="26"/>
        </w:rPr>
        <w:t>Le</w:t>
      </w:r>
      <w:r w:rsidR="00432E3E">
        <w:rPr>
          <w:rFonts w:ascii="Candara" w:hAnsi="Candara" w:cs="Miriam"/>
          <w:b/>
          <w:color w:val="262626" w:themeColor="text1" w:themeTint="D9"/>
          <w:sz w:val="26"/>
          <w:szCs w:val="26"/>
        </w:rPr>
        <w:t xml:space="preserve"> niveau 0 « LOS BOUTEIROS » (Les Boutières) est réservé à la vie collective : la salle à manger, le service administratif, la salle de soins, la salle d’animation.</w:t>
      </w:r>
    </w:p>
    <w:p w14:paraId="663FA6F8" w14:textId="71CBDC6B" w:rsidR="00432E3E" w:rsidRPr="00B153C3" w:rsidRDefault="00432E3E" w:rsidP="0030683E">
      <w:pPr>
        <w:pStyle w:val="Paragraphedeliste"/>
        <w:numPr>
          <w:ilvl w:val="0"/>
          <w:numId w:val="12"/>
        </w:numPr>
        <w:spacing w:after="0"/>
        <w:jc w:val="both"/>
        <w:rPr>
          <w:rFonts w:ascii="Candara" w:hAnsi="Candara" w:cs="Miriam"/>
          <w:b/>
          <w:color w:val="262626" w:themeColor="text1" w:themeTint="D9"/>
          <w:sz w:val="26"/>
          <w:szCs w:val="26"/>
        </w:rPr>
      </w:pPr>
      <w:r>
        <w:rPr>
          <w:rFonts w:ascii="Candara" w:hAnsi="Candara" w:cs="Miriam"/>
          <w:b/>
          <w:color w:val="262626" w:themeColor="text1" w:themeTint="D9"/>
          <w:sz w:val="26"/>
          <w:szCs w:val="26"/>
        </w:rPr>
        <w:t>Le niveau 1 « LOS CHOSTONYOS » (Les ch</w:t>
      </w:r>
      <w:r w:rsidR="00375C0C">
        <w:rPr>
          <w:rFonts w:ascii="Candara" w:hAnsi="Candara" w:cs="Miriam"/>
          <w:b/>
          <w:color w:val="262626" w:themeColor="text1" w:themeTint="D9"/>
          <w:sz w:val="26"/>
          <w:szCs w:val="26"/>
        </w:rPr>
        <w:t>âtaignes) comporte des chambres et des espaces collectifs (petit salons)</w:t>
      </w:r>
    </w:p>
    <w:p w14:paraId="7D5961DB" w14:textId="77777777" w:rsidR="0030683E" w:rsidRDefault="0030683E">
      <w:pPr>
        <w:spacing w:after="0"/>
        <w:jc w:val="both"/>
        <w:rPr>
          <w:rFonts w:ascii="Candara" w:hAnsi="Candara" w:cs="Miriam"/>
          <w:b/>
          <w:color w:val="4F6228" w:themeColor="accent3" w:themeShade="80"/>
          <w:sz w:val="26"/>
          <w:szCs w:val="26"/>
        </w:rPr>
      </w:pPr>
    </w:p>
    <w:p w14:paraId="0DA57BDE" w14:textId="14B29020" w:rsidR="00AC618F" w:rsidRDefault="004824F7">
      <w:pPr>
        <w:pStyle w:val="Paragraphedeliste"/>
        <w:numPr>
          <w:ilvl w:val="0"/>
          <w:numId w:val="2"/>
        </w:numPr>
        <w:spacing w:after="0"/>
        <w:jc w:val="both"/>
        <w:rPr>
          <w:rFonts w:ascii="Candara" w:hAnsi="Candara"/>
          <w:sz w:val="26"/>
          <w:szCs w:val="26"/>
          <w:u w:val="single"/>
        </w:rPr>
      </w:pPr>
      <w:r>
        <w:rPr>
          <w:rFonts w:ascii="Candara" w:hAnsi="Candara" w:cs="Arial"/>
          <w:sz w:val="26"/>
          <w:szCs w:val="26"/>
        </w:rPr>
        <w:t>8</w:t>
      </w:r>
      <w:r w:rsidR="00AC0C0B">
        <w:rPr>
          <w:rFonts w:ascii="Candara" w:hAnsi="Candara" w:cs="Arial"/>
          <w:sz w:val="26"/>
          <w:szCs w:val="26"/>
        </w:rPr>
        <w:t>3</w:t>
      </w:r>
      <w:r>
        <w:rPr>
          <w:rFonts w:ascii="Candara" w:hAnsi="Candara" w:cs="Arial"/>
          <w:sz w:val="26"/>
          <w:szCs w:val="26"/>
        </w:rPr>
        <w:t xml:space="preserve"> chambres avec salle de bain privative, dont </w:t>
      </w:r>
      <w:r w:rsidR="00B16D9C">
        <w:rPr>
          <w:rFonts w:ascii="Candara" w:hAnsi="Candara" w:cs="Arial"/>
          <w:sz w:val="26"/>
          <w:szCs w:val="26"/>
        </w:rPr>
        <w:t xml:space="preserve">79 </w:t>
      </w:r>
      <w:r>
        <w:rPr>
          <w:rFonts w:ascii="Candara" w:hAnsi="Candara" w:cs="Arial"/>
          <w:sz w:val="26"/>
          <w:szCs w:val="26"/>
        </w:rPr>
        <w:t xml:space="preserve">individuelles et </w:t>
      </w:r>
      <w:r w:rsidR="00AC0C0B">
        <w:rPr>
          <w:rFonts w:ascii="Candara" w:hAnsi="Candara" w:cs="Arial"/>
          <w:sz w:val="26"/>
          <w:szCs w:val="26"/>
        </w:rPr>
        <w:t>2</w:t>
      </w:r>
      <w:r>
        <w:rPr>
          <w:rFonts w:ascii="Candara" w:hAnsi="Candara" w:cs="Arial"/>
          <w:sz w:val="26"/>
          <w:szCs w:val="26"/>
        </w:rPr>
        <w:t xml:space="preserve"> doubles –pour les couples qui le souhaitent</w:t>
      </w:r>
      <w:r w:rsidR="00AC0C0B">
        <w:rPr>
          <w:rFonts w:ascii="Candara" w:hAnsi="Candara" w:cs="Arial"/>
          <w:sz w:val="26"/>
          <w:szCs w:val="26"/>
        </w:rPr>
        <w:t>.</w:t>
      </w:r>
    </w:p>
    <w:p w14:paraId="208DA8C6" w14:textId="54B1F947" w:rsidR="00AC618F" w:rsidRDefault="00AC0C0B">
      <w:pPr>
        <w:spacing w:after="0"/>
        <w:jc w:val="both"/>
        <w:rPr>
          <w:rFonts w:ascii="Candara" w:hAnsi="Candara"/>
          <w:sz w:val="26"/>
          <w:szCs w:val="26"/>
        </w:rPr>
      </w:pPr>
      <w:r>
        <w:rPr>
          <w:rFonts w:ascii="Candara" w:hAnsi="Candara"/>
          <w:noProof/>
          <w:sz w:val="26"/>
          <w:szCs w:val="26"/>
        </w:rPr>
        <w:lastRenderedPageBreak/>
        <w:drawing>
          <wp:anchor distT="0" distB="0" distL="114300" distR="114300" simplePos="0" relativeHeight="251713024" behindDoc="1" locked="0" layoutInCell="1" allowOverlap="1" wp14:anchorId="74DCFA14" wp14:editId="34934674">
            <wp:simplePos x="0" y="0"/>
            <wp:positionH relativeFrom="column">
              <wp:posOffset>589280</wp:posOffset>
            </wp:positionH>
            <wp:positionV relativeFrom="paragraph">
              <wp:posOffset>0</wp:posOffset>
            </wp:positionV>
            <wp:extent cx="2336165" cy="1752600"/>
            <wp:effectExtent l="0" t="0" r="6985" b="0"/>
            <wp:wrapTight wrapText="bothSides">
              <wp:wrapPolygon edited="0">
                <wp:start x="0" y="0"/>
                <wp:lineTo x="0" y="21365"/>
                <wp:lineTo x="21488" y="21365"/>
                <wp:lineTo x="2148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6165" cy="1752600"/>
                    </a:xfrm>
                    <a:prstGeom prst="rect">
                      <a:avLst/>
                    </a:prstGeom>
                  </pic:spPr>
                </pic:pic>
              </a:graphicData>
            </a:graphic>
            <wp14:sizeRelH relativeFrom="margin">
              <wp14:pctWidth>0</wp14:pctWidth>
            </wp14:sizeRelH>
            <wp14:sizeRelV relativeFrom="margin">
              <wp14:pctHeight>0</wp14:pctHeight>
            </wp14:sizeRelV>
          </wp:anchor>
        </w:drawing>
      </w:r>
    </w:p>
    <w:p w14:paraId="75908573" w14:textId="0B9045E0" w:rsidR="00AC618F" w:rsidRDefault="00AC618F">
      <w:pPr>
        <w:spacing w:after="0"/>
        <w:jc w:val="both"/>
        <w:rPr>
          <w:rFonts w:ascii="Candara" w:hAnsi="Candara"/>
          <w:sz w:val="26"/>
          <w:szCs w:val="26"/>
        </w:rPr>
      </w:pPr>
    </w:p>
    <w:p w14:paraId="445C7E98" w14:textId="120E588B" w:rsidR="00AC618F" w:rsidRDefault="00AC618F">
      <w:pPr>
        <w:spacing w:after="0"/>
        <w:jc w:val="both"/>
        <w:rPr>
          <w:rFonts w:ascii="Candara" w:hAnsi="Candara"/>
          <w:sz w:val="26"/>
          <w:szCs w:val="26"/>
        </w:rPr>
      </w:pPr>
    </w:p>
    <w:p w14:paraId="2B7163C3" w14:textId="2C44BA87" w:rsidR="00AC618F" w:rsidRDefault="00AC618F">
      <w:pPr>
        <w:spacing w:after="0"/>
        <w:jc w:val="both"/>
        <w:rPr>
          <w:rFonts w:ascii="Candara" w:hAnsi="Candara"/>
          <w:sz w:val="26"/>
          <w:szCs w:val="26"/>
        </w:rPr>
      </w:pPr>
    </w:p>
    <w:p w14:paraId="5C272DF8" w14:textId="1BE069FF" w:rsidR="00AC618F" w:rsidRDefault="00AC618F">
      <w:pPr>
        <w:spacing w:after="0"/>
        <w:jc w:val="center"/>
        <w:rPr>
          <w:rFonts w:ascii="Candara" w:hAnsi="Candara"/>
          <w:sz w:val="26"/>
          <w:szCs w:val="26"/>
        </w:rPr>
      </w:pPr>
    </w:p>
    <w:p w14:paraId="661B76B5" w14:textId="77777777" w:rsidR="00AC618F" w:rsidRDefault="00AC618F">
      <w:pPr>
        <w:spacing w:after="0"/>
        <w:jc w:val="both"/>
        <w:rPr>
          <w:rFonts w:ascii="Candara" w:hAnsi="Candara"/>
          <w:sz w:val="26"/>
          <w:szCs w:val="26"/>
        </w:rPr>
      </w:pPr>
    </w:p>
    <w:p w14:paraId="46A5E202" w14:textId="0313BB66" w:rsidR="00AC618F" w:rsidRDefault="00AC618F">
      <w:pPr>
        <w:spacing w:after="0"/>
        <w:jc w:val="both"/>
        <w:rPr>
          <w:rFonts w:ascii="Candara" w:hAnsi="Candara"/>
          <w:sz w:val="26"/>
          <w:szCs w:val="26"/>
        </w:rPr>
      </w:pPr>
    </w:p>
    <w:p w14:paraId="64DC41EA" w14:textId="77777777" w:rsidR="00AC618F" w:rsidRDefault="00AC618F">
      <w:pPr>
        <w:spacing w:after="0"/>
        <w:jc w:val="both"/>
        <w:rPr>
          <w:rFonts w:ascii="Candara" w:hAnsi="Candara"/>
          <w:sz w:val="26"/>
          <w:szCs w:val="26"/>
        </w:rPr>
      </w:pPr>
    </w:p>
    <w:p w14:paraId="70D98A04" w14:textId="20482803" w:rsidR="00AC618F" w:rsidRDefault="00AC618F">
      <w:pPr>
        <w:spacing w:after="0"/>
        <w:jc w:val="both"/>
        <w:rPr>
          <w:rFonts w:ascii="Candara" w:hAnsi="Candara"/>
          <w:sz w:val="26"/>
          <w:szCs w:val="26"/>
        </w:rPr>
      </w:pPr>
    </w:p>
    <w:p w14:paraId="05841A9A" w14:textId="7C75D376" w:rsidR="00011A33" w:rsidRDefault="004824F7">
      <w:pPr>
        <w:spacing w:after="0"/>
        <w:jc w:val="both"/>
        <w:rPr>
          <w:rFonts w:ascii="Candara" w:hAnsi="Candara"/>
          <w:sz w:val="26"/>
          <w:szCs w:val="26"/>
        </w:rPr>
      </w:pPr>
      <w:r>
        <w:rPr>
          <w:rFonts w:ascii="Candara" w:hAnsi="Candara"/>
          <w:sz w:val="26"/>
          <w:szCs w:val="26"/>
        </w:rPr>
        <w:t>Chaque chambre</w:t>
      </w:r>
      <w:r w:rsidR="00375C0C">
        <w:rPr>
          <w:rFonts w:ascii="Candara" w:hAnsi="Candara"/>
          <w:sz w:val="26"/>
          <w:szCs w:val="26"/>
        </w:rPr>
        <w:t xml:space="preserve"> d’une superficie moyenne de 20 m2</w:t>
      </w:r>
      <w:r>
        <w:rPr>
          <w:rFonts w:ascii="Candara" w:hAnsi="Candara"/>
          <w:sz w:val="26"/>
          <w:szCs w:val="26"/>
        </w:rPr>
        <w:t xml:space="preserve"> dispose d’un équipement mobilier standard composé d’un lit médicalisé avec matelas adapté, un fauteuil, un chevet, un petit bureau et du rangement</w:t>
      </w:r>
      <w:r w:rsidR="00B9745B">
        <w:rPr>
          <w:rFonts w:ascii="Candara" w:hAnsi="Candara"/>
          <w:sz w:val="26"/>
          <w:szCs w:val="26"/>
        </w:rPr>
        <w:t>,</w:t>
      </w:r>
      <w:r>
        <w:rPr>
          <w:rFonts w:ascii="Candara" w:hAnsi="Candara"/>
          <w:sz w:val="26"/>
          <w:szCs w:val="26"/>
        </w:rPr>
        <w:t xml:space="preserve"> </w:t>
      </w:r>
      <w:r w:rsidR="00B9745B">
        <w:rPr>
          <w:rFonts w:ascii="Candara" w:hAnsi="Candara"/>
          <w:sz w:val="26"/>
          <w:szCs w:val="26"/>
        </w:rPr>
        <w:t>u</w:t>
      </w:r>
      <w:r w:rsidR="00011A33">
        <w:rPr>
          <w:rFonts w:ascii="Candara" w:hAnsi="Candara"/>
          <w:sz w:val="26"/>
          <w:szCs w:val="26"/>
        </w:rPr>
        <w:t>ne salle d’eau et une toilette individuelle</w:t>
      </w:r>
      <w:r w:rsidR="00B9745B">
        <w:rPr>
          <w:rFonts w:ascii="Candara" w:hAnsi="Candara"/>
          <w:sz w:val="26"/>
          <w:szCs w:val="26"/>
        </w:rPr>
        <w:t>.</w:t>
      </w:r>
    </w:p>
    <w:p w14:paraId="6490BDC0" w14:textId="23D6FC43" w:rsidR="00AC618F" w:rsidRDefault="004824F7">
      <w:pPr>
        <w:spacing w:after="0"/>
        <w:jc w:val="both"/>
        <w:rPr>
          <w:rFonts w:ascii="Candara" w:hAnsi="Candara"/>
          <w:sz w:val="26"/>
          <w:szCs w:val="26"/>
        </w:rPr>
      </w:pPr>
      <w:r>
        <w:rPr>
          <w:rFonts w:ascii="Candara" w:hAnsi="Candara"/>
          <w:sz w:val="26"/>
          <w:szCs w:val="26"/>
        </w:rPr>
        <w:t xml:space="preserve">La chambre devenant votre domicile, vous pouvez naturellement la personnaliser (petit meuble, </w:t>
      </w:r>
      <w:r w:rsidR="002A3706">
        <w:rPr>
          <w:rFonts w:ascii="Candara" w:hAnsi="Candara"/>
          <w:sz w:val="26"/>
          <w:szCs w:val="26"/>
        </w:rPr>
        <w:t>décoration,</w:t>
      </w:r>
      <w:r w:rsidR="00CF46DF">
        <w:rPr>
          <w:rFonts w:ascii="Candara" w:hAnsi="Candara"/>
          <w:sz w:val="26"/>
          <w:szCs w:val="26"/>
        </w:rPr>
        <w:t xml:space="preserve"> </w:t>
      </w:r>
      <w:r w:rsidR="00011A33">
        <w:rPr>
          <w:rFonts w:ascii="Candara" w:hAnsi="Candara"/>
          <w:sz w:val="26"/>
          <w:szCs w:val="26"/>
        </w:rPr>
        <w:t>etc…</w:t>
      </w:r>
      <w:r>
        <w:rPr>
          <w:rFonts w:ascii="Candara" w:hAnsi="Candara"/>
          <w:sz w:val="26"/>
          <w:szCs w:val="26"/>
        </w:rPr>
        <w:t>).</w:t>
      </w:r>
    </w:p>
    <w:p w14:paraId="1FCC6A29" w14:textId="4D4C0DBA" w:rsidR="00AC618F" w:rsidRDefault="00AC618F">
      <w:pPr>
        <w:spacing w:after="0"/>
        <w:jc w:val="both"/>
        <w:rPr>
          <w:rFonts w:ascii="Candara" w:hAnsi="Candara"/>
          <w:sz w:val="8"/>
          <w:szCs w:val="8"/>
        </w:rPr>
      </w:pPr>
    </w:p>
    <w:p w14:paraId="00116098" w14:textId="1D928535" w:rsidR="00AC618F" w:rsidRDefault="004824F7">
      <w:pPr>
        <w:spacing w:after="0"/>
        <w:jc w:val="both"/>
        <w:rPr>
          <w:rFonts w:ascii="Candara" w:hAnsi="Candara"/>
          <w:sz w:val="26"/>
          <w:szCs w:val="26"/>
        </w:rPr>
      </w:pPr>
      <w:r>
        <w:rPr>
          <w:rFonts w:ascii="Candara" w:hAnsi="Candara"/>
          <w:sz w:val="26"/>
          <w:szCs w:val="26"/>
        </w:rPr>
        <w:t>Afin d’améliorer le confort et la sécurité, chaque chambre est dotée d’un système d’éclairage modulable, d’un système d’appel malade et de volets roulants.</w:t>
      </w:r>
    </w:p>
    <w:p w14:paraId="35B35573" w14:textId="603A8FC3" w:rsidR="00AC618F" w:rsidRDefault="00AC618F">
      <w:pPr>
        <w:spacing w:after="0"/>
        <w:jc w:val="both"/>
        <w:rPr>
          <w:rFonts w:ascii="Candara" w:hAnsi="Candara"/>
          <w:sz w:val="8"/>
          <w:szCs w:val="8"/>
        </w:rPr>
      </w:pPr>
    </w:p>
    <w:p w14:paraId="6693C216" w14:textId="72CC5262" w:rsidR="00AC618F" w:rsidRDefault="004824F7">
      <w:pPr>
        <w:spacing w:after="0"/>
        <w:jc w:val="both"/>
        <w:rPr>
          <w:rFonts w:ascii="Candara" w:hAnsi="Candara"/>
          <w:sz w:val="26"/>
          <w:szCs w:val="26"/>
        </w:rPr>
      </w:pPr>
      <w:r>
        <w:rPr>
          <w:rFonts w:ascii="Candara" w:hAnsi="Candara"/>
          <w:sz w:val="26"/>
          <w:szCs w:val="26"/>
        </w:rPr>
        <w:t>Un pré câblage vous permet l’installation d’appareils multimédia tels que le téléphone, la télévision et l’ordinateur.</w:t>
      </w:r>
    </w:p>
    <w:p w14:paraId="4D89A586" w14:textId="2449405C" w:rsidR="00AC618F" w:rsidRDefault="00AC618F">
      <w:pPr>
        <w:spacing w:after="0"/>
        <w:jc w:val="both"/>
        <w:rPr>
          <w:rFonts w:ascii="Candara" w:hAnsi="Candara"/>
          <w:sz w:val="26"/>
          <w:szCs w:val="26"/>
        </w:rPr>
      </w:pPr>
    </w:p>
    <w:p w14:paraId="349FF639" w14:textId="4E203E8B" w:rsidR="00AC618F" w:rsidRDefault="004824F7">
      <w:pPr>
        <w:spacing w:after="0"/>
        <w:jc w:val="both"/>
        <w:rPr>
          <w:rFonts w:ascii="Candara" w:hAnsi="Candara"/>
          <w:sz w:val="26"/>
          <w:szCs w:val="26"/>
        </w:rPr>
      </w:pPr>
      <w:r>
        <w:rPr>
          <w:rFonts w:ascii="Candara" w:hAnsi="Candara"/>
          <w:sz w:val="26"/>
          <w:szCs w:val="26"/>
        </w:rPr>
        <w:t xml:space="preserve">Chaque étage dispose d’un espace de vie collectif agréable et lumineux. Des petits salons trouvent </w:t>
      </w:r>
      <w:r>
        <w:rPr>
          <w:rFonts w:ascii="Candara" w:hAnsi="Candara"/>
          <w:sz w:val="26"/>
          <w:szCs w:val="26"/>
        </w:rPr>
        <w:lastRenderedPageBreak/>
        <w:t>également place à différents endroits de l’établissement incitant ainsi à la détente.</w:t>
      </w:r>
    </w:p>
    <w:p w14:paraId="77B5BBCD" w14:textId="77777777" w:rsidR="00AC618F" w:rsidRDefault="00AC618F">
      <w:pPr>
        <w:spacing w:after="0"/>
        <w:jc w:val="both"/>
        <w:rPr>
          <w:rFonts w:ascii="Candara" w:hAnsi="Candara"/>
          <w:sz w:val="8"/>
          <w:szCs w:val="8"/>
        </w:rPr>
      </w:pPr>
    </w:p>
    <w:p w14:paraId="11F2922C" w14:textId="03CFD46D" w:rsidR="00AC618F" w:rsidRDefault="004824F7">
      <w:pPr>
        <w:spacing w:after="0"/>
        <w:jc w:val="both"/>
        <w:rPr>
          <w:rFonts w:ascii="Candara" w:hAnsi="Candara"/>
          <w:sz w:val="26"/>
          <w:szCs w:val="26"/>
        </w:rPr>
      </w:pPr>
      <w:r>
        <w:rPr>
          <w:rFonts w:ascii="Candara" w:hAnsi="Candara"/>
          <w:sz w:val="26"/>
          <w:szCs w:val="26"/>
        </w:rPr>
        <w:t>Au rez-de-</w:t>
      </w:r>
      <w:r w:rsidR="008853B3">
        <w:rPr>
          <w:rFonts w:ascii="Candara" w:hAnsi="Candara"/>
          <w:sz w:val="26"/>
          <w:szCs w:val="26"/>
        </w:rPr>
        <w:t xml:space="preserve">chaussée, se trouvent </w:t>
      </w:r>
      <w:r w:rsidR="004A45F3">
        <w:rPr>
          <w:rFonts w:ascii="Candara" w:hAnsi="Candara"/>
          <w:sz w:val="26"/>
          <w:szCs w:val="26"/>
        </w:rPr>
        <w:t xml:space="preserve">une salle d’animation </w:t>
      </w:r>
      <w:r w:rsidR="008853B3">
        <w:rPr>
          <w:rFonts w:ascii="Candara" w:hAnsi="Candara"/>
          <w:sz w:val="26"/>
          <w:szCs w:val="26"/>
        </w:rPr>
        <w:t>aménagée qui</w:t>
      </w:r>
      <w:r w:rsidR="004A45F3">
        <w:rPr>
          <w:rFonts w:ascii="Candara" w:hAnsi="Candara"/>
          <w:sz w:val="26"/>
          <w:szCs w:val="26"/>
        </w:rPr>
        <w:t xml:space="preserve"> sert de</w:t>
      </w:r>
      <w:r>
        <w:rPr>
          <w:rFonts w:ascii="Candara" w:hAnsi="Candara"/>
          <w:sz w:val="26"/>
          <w:szCs w:val="26"/>
        </w:rPr>
        <w:t xml:space="preserve"> lieu de rencontre (lieu d’échanges, jeu de cartes ou autre jeu de société), une salle</w:t>
      </w:r>
      <w:r w:rsidR="004A45F3">
        <w:rPr>
          <w:rFonts w:ascii="Candara" w:hAnsi="Candara"/>
          <w:sz w:val="26"/>
          <w:szCs w:val="26"/>
        </w:rPr>
        <w:t xml:space="preserve"> à manger</w:t>
      </w:r>
      <w:r>
        <w:rPr>
          <w:rFonts w:ascii="Candara" w:hAnsi="Candara"/>
          <w:sz w:val="26"/>
          <w:szCs w:val="26"/>
        </w:rPr>
        <w:t xml:space="preserve"> où les résidents les plus autonomes qui le souhaitent peuvent prendre leurs repas</w:t>
      </w:r>
      <w:r w:rsidR="008853B3">
        <w:rPr>
          <w:rFonts w:ascii="Candara" w:hAnsi="Candara"/>
          <w:sz w:val="26"/>
          <w:szCs w:val="26"/>
        </w:rPr>
        <w:t xml:space="preserve">. Une salle (la </w:t>
      </w:r>
      <w:proofErr w:type="spellStart"/>
      <w:r w:rsidR="008853B3">
        <w:rPr>
          <w:rFonts w:ascii="Candara" w:hAnsi="Candara"/>
          <w:sz w:val="26"/>
          <w:szCs w:val="26"/>
        </w:rPr>
        <w:t>Clède</w:t>
      </w:r>
      <w:proofErr w:type="spellEnd"/>
      <w:r w:rsidR="008853B3">
        <w:rPr>
          <w:rFonts w:ascii="Candara" w:hAnsi="Candara"/>
          <w:sz w:val="26"/>
          <w:szCs w:val="26"/>
        </w:rPr>
        <w:t>) réservée pour les repas avec les invités ou reste à disposition pour les visites.</w:t>
      </w:r>
    </w:p>
    <w:p w14:paraId="21DE6EA3" w14:textId="4B394B98" w:rsidR="00DC1CC4" w:rsidRPr="004824F7" w:rsidRDefault="00DC1CC4">
      <w:pPr>
        <w:spacing w:after="0"/>
        <w:jc w:val="both"/>
        <w:rPr>
          <w:rFonts w:ascii="Candara" w:hAnsi="Candara"/>
          <w:sz w:val="26"/>
          <w:szCs w:val="26"/>
          <w:u w:val="single"/>
        </w:rPr>
      </w:pPr>
    </w:p>
    <w:p w14:paraId="6D473615" w14:textId="3AE86583" w:rsidR="00AC618F" w:rsidRDefault="00AC618F">
      <w:pPr>
        <w:spacing w:after="0"/>
        <w:jc w:val="both"/>
        <w:rPr>
          <w:rFonts w:ascii="Candara" w:hAnsi="Candara"/>
          <w:sz w:val="26"/>
          <w:szCs w:val="26"/>
        </w:rPr>
      </w:pPr>
    </w:p>
    <w:p w14:paraId="5FF2BFC9" w14:textId="751C633C" w:rsidR="00AC618F" w:rsidRDefault="008D45E9">
      <w:pPr>
        <w:spacing w:after="0"/>
        <w:jc w:val="both"/>
        <w:rPr>
          <w:rFonts w:ascii="Candara" w:hAnsi="Candara"/>
          <w:sz w:val="26"/>
          <w:szCs w:val="26"/>
        </w:rPr>
      </w:pPr>
      <w:r>
        <w:rPr>
          <w:rFonts w:ascii="Candara" w:hAnsi="Candara"/>
          <w:noProof/>
          <w:sz w:val="26"/>
          <w:szCs w:val="26"/>
        </w:rPr>
        <w:drawing>
          <wp:anchor distT="0" distB="0" distL="114300" distR="114300" simplePos="0" relativeHeight="251714048" behindDoc="1" locked="0" layoutInCell="1" allowOverlap="1" wp14:anchorId="3AF12D1D" wp14:editId="34E96B00">
            <wp:simplePos x="0" y="0"/>
            <wp:positionH relativeFrom="column">
              <wp:posOffset>27940</wp:posOffset>
            </wp:positionH>
            <wp:positionV relativeFrom="paragraph">
              <wp:posOffset>127635</wp:posOffset>
            </wp:positionV>
            <wp:extent cx="1865630" cy="1399540"/>
            <wp:effectExtent l="0" t="0" r="1270" b="0"/>
            <wp:wrapTight wrapText="bothSides">
              <wp:wrapPolygon edited="0">
                <wp:start x="8161" y="0"/>
                <wp:lineTo x="6176" y="882"/>
                <wp:lineTo x="1323" y="4116"/>
                <wp:lineTo x="0" y="9114"/>
                <wp:lineTo x="0" y="11466"/>
                <wp:lineTo x="441" y="14995"/>
                <wp:lineTo x="3970" y="19111"/>
                <wp:lineTo x="4411" y="19405"/>
                <wp:lineTo x="8381" y="21169"/>
                <wp:lineTo x="9263" y="21169"/>
                <wp:lineTo x="12131" y="21169"/>
                <wp:lineTo x="13013" y="21169"/>
                <wp:lineTo x="16983" y="19405"/>
                <wp:lineTo x="17424" y="19111"/>
                <wp:lineTo x="20953" y="14995"/>
                <wp:lineTo x="21394" y="11466"/>
                <wp:lineTo x="21394" y="9114"/>
                <wp:lineTo x="20291" y="4410"/>
                <wp:lineTo x="15439" y="882"/>
                <wp:lineTo x="13233" y="0"/>
                <wp:lineTo x="8161"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65630" cy="13995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3657C">
        <w:rPr>
          <w:rFonts w:ascii="Candara" w:hAnsi="Candara"/>
          <w:noProof/>
          <w:sz w:val="26"/>
          <w:szCs w:val="26"/>
        </w:rPr>
        <w:drawing>
          <wp:anchor distT="0" distB="0" distL="114300" distR="114300" simplePos="0" relativeHeight="251730432" behindDoc="1" locked="0" layoutInCell="1" allowOverlap="1" wp14:anchorId="29F5001D" wp14:editId="63A7FC68">
            <wp:simplePos x="0" y="0"/>
            <wp:positionH relativeFrom="column">
              <wp:posOffset>2276475</wp:posOffset>
            </wp:positionH>
            <wp:positionV relativeFrom="paragraph">
              <wp:posOffset>188595</wp:posOffset>
            </wp:positionV>
            <wp:extent cx="1790065" cy="1343025"/>
            <wp:effectExtent l="133350" t="76200" r="76835" b="142875"/>
            <wp:wrapTight wrapText="bothSides">
              <wp:wrapPolygon edited="0">
                <wp:start x="1379" y="-1226"/>
                <wp:lineTo x="-1609" y="-613"/>
                <wp:lineTo x="-1609" y="21140"/>
                <wp:lineTo x="1149" y="23591"/>
                <wp:lineTo x="19769" y="23591"/>
                <wp:lineTo x="19999" y="22979"/>
                <wp:lineTo x="22297" y="19302"/>
                <wp:lineTo x="22297" y="4289"/>
                <wp:lineTo x="19539" y="-306"/>
                <wp:lineTo x="19309" y="-1226"/>
                <wp:lineTo x="1379" y="-1226"/>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90065" cy="1343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EB45B1B" w14:textId="7C0F6180" w:rsidR="00AC618F" w:rsidRDefault="00AC618F">
      <w:pPr>
        <w:spacing w:after="0"/>
        <w:jc w:val="both"/>
        <w:rPr>
          <w:rFonts w:ascii="Candara" w:hAnsi="Candara"/>
          <w:sz w:val="26"/>
          <w:szCs w:val="26"/>
        </w:rPr>
      </w:pPr>
    </w:p>
    <w:p w14:paraId="681819E3" w14:textId="3886E6C9" w:rsidR="00AC618F" w:rsidRDefault="00AC618F">
      <w:pPr>
        <w:spacing w:after="0"/>
        <w:jc w:val="both"/>
        <w:rPr>
          <w:rFonts w:ascii="Candara" w:hAnsi="Candara"/>
          <w:sz w:val="26"/>
          <w:szCs w:val="26"/>
        </w:rPr>
      </w:pPr>
    </w:p>
    <w:p w14:paraId="7FA5F5B3" w14:textId="7CD2B505" w:rsidR="00AC618F" w:rsidRDefault="00AC618F">
      <w:pPr>
        <w:spacing w:after="0"/>
        <w:jc w:val="both"/>
        <w:rPr>
          <w:rFonts w:ascii="Candara" w:hAnsi="Candara"/>
          <w:sz w:val="26"/>
          <w:szCs w:val="26"/>
        </w:rPr>
      </w:pPr>
    </w:p>
    <w:p w14:paraId="1CCFC4DF" w14:textId="55E240B5" w:rsidR="00AC618F" w:rsidRDefault="00AC618F">
      <w:pPr>
        <w:spacing w:after="0"/>
        <w:rPr>
          <w:rFonts w:ascii="Candara" w:hAnsi="Candara"/>
          <w:sz w:val="26"/>
          <w:szCs w:val="26"/>
        </w:rPr>
      </w:pPr>
    </w:p>
    <w:p w14:paraId="69C067C4" w14:textId="63D94D13" w:rsidR="00AC618F" w:rsidRDefault="008D45E9">
      <w:pPr>
        <w:spacing w:after="0"/>
        <w:jc w:val="both"/>
        <w:rPr>
          <w:rFonts w:ascii="Candara" w:hAnsi="Candara"/>
          <w:sz w:val="26"/>
          <w:szCs w:val="26"/>
        </w:rPr>
      </w:pPr>
      <w:r>
        <w:rPr>
          <w:rFonts w:ascii="Candara" w:hAnsi="Candara"/>
          <w:noProof/>
          <w:sz w:val="26"/>
          <w:szCs w:val="26"/>
        </w:rPr>
        <w:drawing>
          <wp:anchor distT="0" distB="0" distL="114300" distR="114300" simplePos="0" relativeHeight="251731456" behindDoc="0" locked="0" layoutInCell="1" allowOverlap="1" wp14:anchorId="367E80D0" wp14:editId="37740C34">
            <wp:simplePos x="0" y="0"/>
            <wp:positionH relativeFrom="column">
              <wp:posOffset>1087755</wp:posOffset>
            </wp:positionH>
            <wp:positionV relativeFrom="paragraph">
              <wp:posOffset>34925</wp:posOffset>
            </wp:positionV>
            <wp:extent cx="1192530" cy="1590675"/>
            <wp:effectExtent l="38100" t="38100" r="45720" b="4762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92530" cy="1590675"/>
                    </a:xfrm>
                    <a:prstGeom prst="rect">
                      <a:avLst/>
                    </a:prstGeom>
                    <a:ln w="38100">
                      <a:solidFill>
                        <a:srgbClr val="92D050"/>
                      </a:solidFill>
                    </a:ln>
                    <a:effectLst/>
                  </pic:spPr>
                </pic:pic>
              </a:graphicData>
            </a:graphic>
          </wp:anchor>
        </w:drawing>
      </w:r>
    </w:p>
    <w:p w14:paraId="1559B25B" w14:textId="27A9CAB5" w:rsidR="00AC618F" w:rsidRDefault="00AC618F">
      <w:pPr>
        <w:spacing w:after="0"/>
        <w:jc w:val="both"/>
        <w:rPr>
          <w:rFonts w:ascii="Candara" w:hAnsi="Candara"/>
          <w:sz w:val="26"/>
          <w:szCs w:val="26"/>
        </w:rPr>
      </w:pPr>
    </w:p>
    <w:p w14:paraId="2D1C12F8" w14:textId="0B60CE0C" w:rsidR="00AC618F" w:rsidRDefault="00AC618F">
      <w:pPr>
        <w:spacing w:after="0"/>
        <w:jc w:val="both"/>
        <w:rPr>
          <w:rFonts w:ascii="Candara" w:hAnsi="Candara"/>
          <w:sz w:val="26"/>
          <w:szCs w:val="26"/>
        </w:rPr>
      </w:pPr>
    </w:p>
    <w:p w14:paraId="291079A1" w14:textId="21B018FB" w:rsidR="00AC618F" w:rsidRDefault="00AC618F">
      <w:pPr>
        <w:spacing w:after="0"/>
        <w:jc w:val="both"/>
        <w:rPr>
          <w:rFonts w:ascii="Candara" w:hAnsi="Candara"/>
          <w:sz w:val="26"/>
          <w:szCs w:val="26"/>
        </w:rPr>
      </w:pPr>
    </w:p>
    <w:p w14:paraId="7816DE8A" w14:textId="77777777" w:rsidR="00AC618F" w:rsidRDefault="00AC618F">
      <w:pPr>
        <w:spacing w:after="0"/>
        <w:jc w:val="both"/>
        <w:rPr>
          <w:rFonts w:ascii="Candara" w:hAnsi="Candara"/>
          <w:sz w:val="26"/>
          <w:szCs w:val="26"/>
        </w:rPr>
      </w:pPr>
    </w:p>
    <w:p w14:paraId="20645829" w14:textId="35505F63" w:rsidR="00CF46DF" w:rsidRDefault="00CF46DF">
      <w:pPr>
        <w:rPr>
          <w:rFonts w:ascii="Candara" w:hAnsi="Candara"/>
          <w:sz w:val="26"/>
          <w:szCs w:val="26"/>
        </w:rPr>
      </w:pPr>
      <w:r>
        <w:rPr>
          <w:rFonts w:ascii="Candara" w:hAnsi="Candara"/>
          <w:sz w:val="26"/>
          <w:szCs w:val="26"/>
        </w:rPr>
        <w:br w:type="page"/>
      </w:r>
    </w:p>
    <w:p w14:paraId="4496D278" w14:textId="4452CE00" w:rsidR="00AC618F" w:rsidRDefault="004A45F3">
      <w:pPr>
        <w:spacing w:after="0"/>
        <w:jc w:val="both"/>
        <w:rPr>
          <w:rFonts w:ascii="Candara" w:hAnsi="Candara" w:cs="Miriam"/>
          <w:sz w:val="26"/>
          <w:szCs w:val="26"/>
        </w:rPr>
      </w:pPr>
      <w:r>
        <w:rPr>
          <w:rFonts w:ascii="Candara" w:hAnsi="Candara" w:cs="Miriam"/>
          <w:noProof/>
          <w:sz w:val="26"/>
          <w:szCs w:val="26"/>
        </w:rPr>
        <w:lastRenderedPageBreak/>
        <w:drawing>
          <wp:anchor distT="0" distB="0" distL="114300" distR="114300" simplePos="0" relativeHeight="251716096" behindDoc="1" locked="0" layoutInCell="1" allowOverlap="1" wp14:anchorId="7CE73FD4" wp14:editId="121A8FD0">
            <wp:simplePos x="0" y="0"/>
            <wp:positionH relativeFrom="column">
              <wp:posOffset>3060700</wp:posOffset>
            </wp:positionH>
            <wp:positionV relativeFrom="paragraph">
              <wp:posOffset>0</wp:posOffset>
            </wp:positionV>
            <wp:extent cx="1183640" cy="2105025"/>
            <wp:effectExtent l="0" t="0" r="0" b="9525"/>
            <wp:wrapTight wrapText="bothSides">
              <wp:wrapPolygon edited="0">
                <wp:start x="0" y="0"/>
                <wp:lineTo x="0" y="21502"/>
                <wp:lineTo x="21206" y="21502"/>
                <wp:lineTo x="21206"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3640" cy="2105025"/>
                    </a:xfrm>
                    <a:prstGeom prst="rect">
                      <a:avLst/>
                    </a:prstGeom>
                  </pic:spPr>
                </pic:pic>
              </a:graphicData>
            </a:graphic>
            <wp14:sizeRelH relativeFrom="page">
              <wp14:pctWidth>0</wp14:pctWidth>
            </wp14:sizeRelH>
            <wp14:sizeRelV relativeFrom="page">
              <wp14:pctHeight>0</wp14:pctHeight>
            </wp14:sizeRelV>
          </wp:anchor>
        </w:drawing>
      </w:r>
      <w:r w:rsidR="004824F7">
        <w:rPr>
          <w:rFonts w:ascii="Candara" w:hAnsi="Candara" w:cs="Miriam"/>
          <w:sz w:val="26"/>
          <w:szCs w:val="26"/>
        </w:rPr>
        <w:t xml:space="preserve">Tout autour de l’EHPAD, des espaces verts ont été aménagés pour vous permettre l’accès à des activités extérieures (promenade dans le parc, repos sur un banc, jardinage, pique-nique, </w:t>
      </w:r>
      <w:r w:rsidR="000B0EEA">
        <w:rPr>
          <w:rFonts w:ascii="Candara" w:hAnsi="Candara" w:cs="Miriam"/>
          <w:sz w:val="26"/>
          <w:szCs w:val="26"/>
        </w:rPr>
        <w:t>pétanque,</w:t>
      </w:r>
      <w:r w:rsidR="004824F7">
        <w:rPr>
          <w:rFonts w:ascii="Candara" w:hAnsi="Candara" w:cs="Miriam"/>
          <w:sz w:val="26"/>
          <w:szCs w:val="26"/>
        </w:rPr>
        <w:t>).</w:t>
      </w:r>
    </w:p>
    <w:p w14:paraId="69151A8F" w14:textId="1AF21128" w:rsidR="00AC618F" w:rsidRDefault="00AC618F">
      <w:pPr>
        <w:spacing w:after="0"/>
        <w:jc w:val="both"/>
        <w:rPr>
          <w:rFonts w:ascii="Candara" w:hAnsi="Candara" w:cs="Miriam"/>
          <w:sz w:val="8"/>
          <w:szCs w:val="8"/>
        </w:rPr>
      </w:pPr>
    </w:p>
    <w:p w14:paraId="69A8DF66" w14:textId="45535E1C" w:rsidR="00AC618F" w:rsidRDefault="004824F7">
      <w:pPr>
        <w:spacing w:after="0"/>
        <w:jc w:val="both"/>
        <w:rPr>
          <w:rFonts w:ascii="Candara" w:hAnsi="Candara" w:cs="Miriam"/>
          <w:sz w:val="26"/>
          <w:szCs w:val="26"/>
        </w:rPr>
      </w:pPr>
      <w:r>
        <w:rPr>
          <w:rFonts w:ascii="Candara" w:hAnsi="Candara" w:cs="Miriam"/>
          <w:sz w:val="26"/>
          <w:szCs w:val="26"/>
        </w:rPr>
        <w:t>L’établissement se situant au cœur du village, les personnes accueillies ont un libre accès à celui-ci ainsi qu’aux services (mairie, poste, bibliothèque, multi-service)</w:t>
      </w:r>
      <w:r w:rsidR="00D13353">
        <w:rPr>
          <w:rFonts w:ascii="Candara" w:hAnsi="Candara" w:cs="Miriam"/>
          <w:sz w:val="26"/>
          <w:szCs w:val="26"/>
        </w:rPr>
        <w:t>.</w:t>
      </w:r>
    </w:p>
    <w:p w14:paraId="7B0FFD2D" w14:textId="00DDA571" w:rsidR="00AC618F" w:rsidRDefault="00D13353" w:rsidP="00160B14">
      <w:pPr>
        <w:spacing w:after="0"/>
        <w:jc w:val="both"/>
        <w:rPr>
          <w:rFonts w:ascii="Candara" w:hAnsi="Candara" w:cs="Miriam"/>
          <w:sz w:val="26"/>
          <w:szCs w:val="26"/>
        </w:rPr>
      </w:pPr>
      <w:r>
        <w:rPr>
          <w:rFonts w:ascii="Candara" w:hAnsi="Candara" w:cs="Miriam"/>
          <w:noProof/>
          <w:sz w:val="26"/>
          <w:szCs w:val="26"/>
        </w:rPr>
        <w:drawing>
          <wp:anchor distT="0" distB="0" distL="114300" distR="114300" simplePos="0" relativeHeight="251715072" behindDoc="1" locked="0" layoutInCell="1" allowOverlap="1" wp14:anchorId="253F31E8" wp14:editId="6A906221">
            <wp:simplePos x="0" y="0"/>
            <wp:positionH relativeFrom="column">
              <wp:posOffset>-86360</wp:posOffset>
            </wp:positionH>
            <wp:positionV relativeFrom="paragraph">
              <wp:posOffset>379095</wp:posOffset>
            </wp:positionV>
            <wp:extent cx="3653790" cy="1687195"/>
            <wp:effectExtent l="0" t="0" r="3810" b="8255"/>
            <wp:wrapTight wrapText="bothSides">
              <wp:wrapPolygon edited="0">
                <wp:start x="0" y="0"/>
                <wp:lineTo x="0" y="21462"/>
                <wp:lineTo x="21510" y="21462"/>
                <wp:lineTo x="21510" y="0"/>
                <wp:lineTo x="0" y="0"/>
              </wp:wrapPolygon>
            </wp:wrapTight>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53790" cy="1687195"/>
                    </a:xfrm>
                    <a:prstGeom prst="rect">
                      <a:avLst/>
                    </a:prstGeom>
                  </pic:spPr>
                </pic:pic>
              </a:graphicData>
            </a:graphic>
          </wp:anchor>
        </w:drawing>
      </w:r>
    </w:p>
    <w:p w14:paraId="2F709E1C" w14:textId="77777777" w:rsidR="00AC618F" w:rsidRDefault="00AC618F">
      <w:pPr>
        <w:spacing w:after="0"/>
        <w:jc w:val="center"/>
        <w:rPr>
          <w:rFonts w:ascii="Candara" w:hAnsi="Candara" w:cs="Miriam"/>
          <w:sz w:val="26"/>
          <w:szCs w:val="26"/>
        </w:rPr>
      </w:pPr>
    </w:p>
    <w:p w14:paraId="0E6E6E45" w14:textId="34C6A91F" w:rsidR="00AC618F" w:rsidRDefault="004824F7">
      <w:pPr>
        <w:spacing w:after="0"/>
        <w:jc w:val="both"/>
        <w:rPr>
          <w:rFonts w:ascii="Candara" w:hAnsi="Candara"/>
          <w:sz w:val="26"/>
          <w:szCs w:val="26"/>
        </w:rPr>
      </w:pPr>
      <w:r>
        <w:rPr>
          <w:rFonts w:ascii="Candara" w:hAnsi="Candara"/>
          <w:sz w:val="26"/>
          <w:szCs w:val="26"/>
        </w:rPr>
        <w:t>Il vous est possible d’inviter ou de recevoir quiconque de votre famille ou de vos amis durant toute la journée sans contrainte horaire. Pour des visites prévues entre 20h00 et 10h00, il vous est également possible de solliciter l’accord de l’établissement afin de ne pas perturber les soins et/ou de prévenir le personnel de nuit qui pourra vous ouvrir la porte.</w:t>
      </w:r>
    </w:p>
    <w:p w14:paraId="3D88F53A" w14:textId="77777777" w:rsidR="00AC618F" w:rsidRDefault="00AC618F">
      <w:pPr>
        <w:spacing w:after="0"/>
        <w:jc w:val="both"/>
        <w:rPr>
          <w:rFonts w:ascii="Candara" w:hAnsi="Candara"/>
          <w:sz w:val="8"/>
          <w:szCs w:val="8"/>
        </w:rPr>
      </w:pPr>
    </w:p>
    <w:p w14:paraId="4A3499B2" w14:textId="77777777" w:rsidR="00AC618F" w:rsidRDefault="004824F7">
      <w:pPr>
        <w:spacing w:after="0"/>
        <w:jc w:val="both"/>
        <w:rPr>
          <w:rFonts w:ascii="Candara" w:hAnsi="Candara"/>
          <w:sz w:val="26"/>
          <w:szCs w:val="26"/>
        </w:rPr>
      </w:pPr>
      <w:r>
        <w:rPr>
          <w:rFonts w:ascii="Candara" w:hAnsi="Candara"/>
          <w:sz w:val="26"/>
          <w:szCs w:val="26"/>
        </w:rPr>
        <w:t>Si vous avez des invités pour le repas, merci d’en avertir le service au moins 48 heures avant.</w:t>
      </w:r>
    </w:p>
    <w:p w14:paraId="5EF92385" w14:textId="77777777" w:rsidR="00AC618F" w:rsidRDefault="00AC618F">
      <w:pPr>
        <w:spacing w:after="0"/>
        <w:jc w:val="both"/>
        <w:rPr>
          <w:rFonts w:ascii="Candara" w:hAnsi="Candara"/>
          <w:sz w:val="8"/>
          <w:szCs w:val="8"/>
        </w:rPr>
      </w:pPr>
    </w:p>
    <w:p w14:paraId="16D487B3" w14:textId="77777777" w:rsidR="00AC618F" w:rsidRDefault="004824F7">
      <w:pPr>
        <w:spacing w:after="0"/>
        <w:jc w:val="both"/>
        <w:rPr>
          <w:rFonts w:ascii="Candara" w:hAnsi="Candara"/>
          <w:sz w:val="26"/>
          <w:szCs w:val="26"/>
        </w:rPr>
      </w:pPr>
      <w:r>
        <w:rPr>
          <w:rFonts w:ascii="Candara" w:hAnsi="Candara"/>
          <w:sz w:val="26"/>
          <w:szCs w:val="26"/>
        </w:rPr>
        <w:t>Les visiteurs peuvent venir avec des animaux de compagnie s’ils ne présentent aucun risque sanitaire et de sécurité.</w:t>
      </w:r>
    </w:p>
    <w:p w14:paraId="7266A475" w14:textId="77777777" w:rsidR="00AC618F" w:rsidRDefault="00AC618F">
      <w:pPr>
        <w:spacing w:after="0"/>
        <w:jc w:val="both"/>
        <w:rPr>
          <w:rFonts w:ascii="Candara" w:hAnsi="Candara"/>
          <w:sz w:val="8"/>
          <w:szCs w:val="8"/>
        </w:rPr>
      </w:pPr>
    </w:p>
    <w:p w14:paraId="18C77FF2" w14:textId="20DDDBA2" w:rsidR="00AC618F" w:rsidRDefault="004824F7">
      <w:pPr>
        <w:spacing w:after="0"/>
        <w:jc w:val="both"/>
        <w:rPr>
          <w:rFonts w:ascii="Candara" w:hAnsi="Candara" w:cs="Miriam"/>
          <w:sz w:val="26"/>
          <w:szCs w:val="26"/>
        </w:rPr>
      </w:pPr>
      <w:r>
        <w:rPr>
          <w:rFonts w:ascii="Candara" w:hAnsi="Candara"/>
          <w:sz w:val="26"/>
          <w:szCs w:val="26"/>
        </w:rPr>
        <w:t xml:space="preserve">Le résident peut également s’absenter à sa convenance pour un ou plusieurs jours (excursion en famille, séjour de </w:t>
      </w:r>
      <w:r w:rsidR="00962603">
        <w:rPr>
          <w:rFonts w:ascii="Candara" w:hAnsi="Candara"/>
          <w:sz w:val="26"/>
          <w:szCs w:val="26"/>
        </w:rPr>
        <w:t>vacance</w:t>
      </w:r>
      <w:r w:rsidR="00CF46DF">
        <w:rPr>
          <w:rFonts w:ascii="Candara" w:hAnsi="Candara"/>
          <w:sz w:val="26"/>
          <w:szCs w:val="26"/>
        </w:rPr>
        <w:t>s.</w:t>
      </w:r>
    </w:p>
    <w:p w14:paraId="38841EBD" w14:textId="77777777" w:rsidR="00AC618F" w:rsidRDefault="00AC618F">
      <w:pPr>
        <w:spacing w:after="0"/>
        <w:rPr>
          <w:rFonts w:ascii="Candara" w:hAnsi="Candara" w:cs="Miriam"/>
          <w:sz w:val="26"/>
          <w:szCs w:val="26"/>
        </w:rPr>
      </w:pPr>
    </w:p>
    <w:p w14:paraId="3F9BF880" w14:textId="77777777" w:rsidR="00AC618F" w:rsidRDefault="00AC618F">
      <w:pPr>
        <w:spacing w:after="0"/>
        <w:jc w:val="both"/>
        <w:rPr>
          <w:rFonts w:ascii="Candara" w:hAnsi="Candara" w:cs="Miriam"/>
          <w:sz w:val="26"/>
          <w:szCs w:val="26"/>
        </w:rPr>
      </w:pPr>
    </w:p>
    <w:p w14:paraId="5D99170C" w14:textId="6ABE1D7F" w:rsidR="00AC618F" w:rsidRDefault="00AC618F">
      <w:pPr>
        <w:spacing w:after="0"/>
        <w:jc w:val="both"/>
        <w:rPr>
          <w:rFonts w:ascii="Candara" w:hAnsi="Candara" w:cs="Miriam"/>
          <w:sz w:val="26"/>
          <w:szCs w:val="26"/>
        </w:rPr>
      </w:pPr>
    </w:p>
    <w:p w14:paraId="1A7E70BF" w14:textId="693AC1F4" w:rsidR="00962603" w:rsidRDefault="00962603">
      <w:pPr>
        <w:spacing w:after="0"/>
        <w:jc w:val="both"/>
        <w:rPr>
          <w:rFonts w:ascii="Candara" w:hAnsi="Candara" w:cs="Miriam"/>
          <w:sz w:val="26"/>
          <w:szCs w:val="26"/>
        </w:rPr>
      </w:pPr>
    </w:p>
    <w:p w14:paraId="0E2F8A08" w14:textId="50CF1558" w:rsidR="00962603" w:rsidRDefault="00962603">
      <w:pPr>
        <w:spacing w:after="0"/>
        <w:jc w:val="both"/>
        <w:rPr>
          <w:rFonts w:ascii="Candara" w:hAnsi="Candara" w:cs="Miriam"/>
          <w:sz w:val="26"/>
          <w:szCs w:val="26"/>
        </w:rPr>
      </w:pPr>
    </w:p>
    <w:p w14:paraId="3372B2E7" w14:textId="27A22620" w:rsidR="00962603" w:rsidRDefault="00962603">
      <w:pPr>
        <w:spacing w:after="0"/>
        <w:jc w:val="both"/>
        <w:rPr>
          <w:rFonts w:ascii="Candara" w:hAnsi="Candara" w:cs="Miriam"/>
          <w:sz w:val="26"/>
          <w:szCs w:val="26"/>
        </w:rPr>
      </w:pPr>
    </w:p>
    <w:p w14:paraId="129D6634" w14:textId="3B66A4CB" w:rsidR="00160B14" w:rsidRDefault="00160B14">
      <w:pPr>
        <w:spacing w:after="0"/>
        <w:jc w:val="both"/>
        <w:rPr>
          <w:rFonts w:ascii="Candara" w:hAnsi="Candara" w:cs="Miriam"/>
          <w:sz w:val="26"/>
          <w:szCs w:val="26"/>
        </w:rPr>
      </w:pPr>
    </w:p>
    <w:p w14:paraId="6BCCD9A8" w14:textId="2CC70109" w:rsidR="00160B14" w:rsidRDefault="00160B14">
      <w:pPr>
        <w:spacing w:after="0"/>
        <w:jc w:val="both"/>
        <w:rPr>
          <w:rFonts w:ascii="Candara" w:hAnsi="Candara" w:cs="Miriam"/>
          <w:sz w:val="26"/>
          <w:szCs w:val="26"/>
        </w:rPr>
      </w:pPr>
    </w:p>
    <w:p w14:paraId="697F8B9C" w14:textId="5D1BDB9A" w:rsidR="00160B14" w:rsidRDefault="00160B14">
      <w:pPr>
        <w:spacing w:after="0"/>
        <w:jc w:val="both"/>
        <w:rPr>
          <w:rFonts w:ascii="Candara" w:hAnsi="Candara" w:cs="Miriam"/>
          <w:sz w:val="26"/>
          <w:szCs w:val="26"/>
        </w:rPr>
      </w:pPr>
    </w:p>
    <w:p w14:paraId="10C48D6C" w14:textId="5F721FFB" w:rsidR="00160B14" w:rsidRDefault="00160B14">
      <w:pPr>
        <w:spacing w:after="0"/>
        <w:jc w:val="both"/>
        <w:rPr>
          <w:rFonts w:ascii="Candara" w:hAnsi="Candara" w:cs="Miriam"/>
          <w:sz w:val="26"/>
          <w:szCs w:val="26"/>
        </w:rPr>
      </w:pPr>
    </w:p>
    <w:p w14:paraId="3841BF6B" w14:textId="4D59408A" w:rsidR="00160B14" w:rsidRDefault="00160B14">
      <w:pPr>
        <w:spacing w:after="0"/>
        <w:jc w:val="both"/>
        <w:rPr>
          <w:rFonts w:ascii="Candara" w:hAnsi="Candara" w:cs="Miriam"/>
          <w:sz w:val="26"/>
          <w:szCs w:val="26"/>
        </w:rPr>
      </w:pPr>
    </w:p>
    <w:p w14:paraId="740DD1B6" w14:textId="51331C51" w:rsidR="00160B14" w:rsidRDefault="00160B14">
      <w:pPr>
        <w:spacing w:after="0"/>
        <w:jc w:val="both"/>
        <w:rPr>
          <w:rFonts w:ascii="Candara" w:hAnsi="Candara" w:cs="Miriam"/>
          <w:sz w:val="26"/>
          <w:szCs w:val="26"/>
        </w:rPr>
      </w:pPr>
    </w:p>
    <w:p w14:paraId="30D22A2A" w14:textId="09A865D4" w:rsidR="00160B14" w:rsidRDefault="00160B14">
      <w:pPr>
        <w:spacing w:after="0"/>
        <w:jc w:val="both"/>
        <w:rPr>
          <w:rFonts w:ascii="Candara" w:hAnsi="Candara" w:cs="Miriam"/>
          <w:sz w:val="26"/>
          <w:szCs w:val="26"/>
        </w:rPr>
      </w:pPr>
    </w:p>
    <w:p w14:paraId="1C571DF4" w14:textId="5524EC5C" w:rsidR="00160B14" w:rsidRDefault="00160B14">
      <w:pPr>
        <w:spacing w:after="0"/>
        <w:jc w:val="both"/>
        <w:rPr>
          <w:rFonts w:ascii="Candara" w:hAnsi="Candara" w:cs="Miriam"/>
          <w:sz w:val="26"/>
          <w:szCs w:val="26"/>
        </w:rPr>
      </w:pPr>
    </w:p>
    <w:p w14:paraId="55160B50" w14:textId="7A3FA652" w:rsidR="00CF46DF" w:rsidRDefault="00CF46DF">
      <w:pPr>
        <w:rPr>
          <w:rFonts w:ascii="Candara" w:hAnsi="Candara" w:cs="Miriam"/>
          <w:sz w:val="26"/>
          <w:szCs w:val="26"/>
        </w:rPr>
      </w:pPr>
      <w:r>
        <w:rPr>
          <w:rFonts w:ascii="Candara" w:hAnsi="Candara" w:cs="Miriam"/>
          <w:sz w:val="26"/>
          <w:szCs w:val="26"/>
        </w:rPr>
        <w:br w:type="page"/>
      </w:r>
    </w:p>
    <w:p w14:paraId="7EB57795" w14:textId="0EDFD624" w:rsidR="00AC618F" w:rsidRDefault="004824F7">
      <w:pPr>
        <w:spacing w:after="0"/>
        <w:jc w:val="both"/>
        <w:rPr>
          <w:rFonts w:ascii="Candara" w:hAnsi="Candara" w:cs="Miriam"/>
          <w:sz w:val="26"/>
          <w:szCs w:val="26"/>
        </w:rPr>
      </w:pPr>
      <w:r>
        <w:rPr>
          <w:rFonts w:ascii="Lucida Calligraphy" w:hAnsi="Lucida Calligraphy"/>
          <w:noProof/>
          <w:lang w:eastAsia="fr-FR"/>
        </w:rPr>
        <w:lastRenderedPageBreak/>
        <mc:AlternateContent>
          <mc:Choice Requires="wps">
            <w:drawing>
              <wp:anchor distT="0" distB="0" distL="114300" distR="114300" simplePos="0" relativeHeight="251618816" behindDoc="0" locked="0" layoutInCell="1" allowOverlap="1" wp14:anchorId="3181CF50" wp14:editId="47E93DA0">
                <wp:simplePos x="0" y="0"/>
                <wp:positionH relativeFrom="column">
                  <wp:posOffset>-114935</wp:posOffset>
                </wp:positionH>
                <wp:positionV relativeFrom="paragraph">
                  <wp:posOffset>-168910</wp:posOffset>
                </wp:positionV>
                <wp:extent cx="3886200" cy="1847850"/>
                <wp:effectExtent l="76200" t="38100" r="95250" b="114300"/>
                <wp:wrapNone/>
                <wp:docPr id="10" name="Rectangle à coins arrondis 10"/>
                <wp:cNvGraphicFramePr/>
                <a:graphic xmlns:a="http://schemas.openxmlformats.org/drawingml/2006/main">
                  <a:graphicData uri="http://schemas.microsoft.com/office/word/2010/wordprocessingShape">
                    <wps:wsp>
                      <wps:cNvSpPr/>
                      <wps:spPr>
                        <a:xfrm>
                          <a:off x="0" y="0"/>
                          <a:ext cx="3886200" cy="1847850"/>
                        </a:xfrm>
                        <a:prstGeom prst="roundRect">
                          <a:avLst/>
                        </a:prstGeom>
                        <a:solidFill>
                          <a:schemeClr val="accent6">
                            <a:lumMod val="75000"/>
                          </a:schemeClr>
                        </a:solidFill>
                      </wps:spPr>
                      <wps:style>
                        <a:lnRef idx="0">
                          <a:schemeClr val="accent3"/>
                        </a:lnRef>
                        <a:fillRef idx="3">
                          <a:schemeClr val="accent3"/>
                        </a:fillRef>
                        <a:effectRef idx="3">
                          <a:schemeClr val="accent3"/>
                        </a:effectRef>
                        <a:fontRef idx="minor">
                          <a:schemeClr val="lt1"/>
                        </a:fontRef>
                      </wps:style>
                      <wps:txbx>
                        <w:txbxContent>
                          <w:p w14:paraId="4238BFF6" w14:textId="77777777" w:rsidR="00AC618F" w:rsidRDefault="004824F7">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Soins, accompagnement</w:t>
                            </w:r>
                          </w:p>
                          <w:p w14:paraId="16291AE2" w14:textId="2E492470" w:rsidR="00AC618F" w:rsidRDefault="006D60EF">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Et</w:t>
                            </w:r>
                            <w:r w:rsidR="004824F7">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vie sociale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81CF50" id="Rectangle à coins arrondis 10" o:spid="_x0000_s1033" style="position:absolute;left:0;text-align:left;margin-left:-9.05pt;margin-top:-13.3pt;width:306pt;height:145.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" fillcolor="#e36c0a [2409]" stroked="f">
                <v:shadow on="t" color="black" opacity="22937f" origin=",.5" offset="0,.63889mm"/>
                <v:textbox>
                  <w:txbxContent>
                    <w:p w14:paraId="4238BFF6" w14:textId="77777777" w:rsidR="00AC618F" w:rsidRDefault="004824F7">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Soins, accompagnement</w:t>
                      </w:r>
                    </w:p>
                    <w:p w14:paraId="16291AE2" w14:textId="2E492470" w:rsidR="00AC618F" w:rsidRDefault="006D60EF">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Et</w:t>
                      </w:r>
                      <w:r w:rsidR="004824F7">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vie sociale</w:t>
                      </w:r>
                    </w:p>
                  </w:txbxContent>
                </v:textbox>
              </v:roundrect>
            </w:pict>
          </mc:Fallback>
        </mc:AlternateContent>
      </w:r>
      <w:r w:rsidR="00962603" w:rsidRPr="00962603">
        <w:rPr>
          <w:rFonts w:ascii="Candara" w:hAnsi="Candara" w:cs="Miriam"/>
          <w:sz w:val="26"/>
          <w:szCs w:val="26"/>
        </w:rPr>
        <w:t>Ave</w:t>
      </w:r>
      <w:r w:rsidRPr="00962603">
        <w:rPr>
          <w:rFonts w:ascii="Candara" w:hAnsi="Candara" w:cs="Miriam"/>
          <w:sz w:val="26"/>
          <w:szCs w:val="26"/>
        </w:rPr>
        <w:t xml:space="preserve">c la mise en place de la </w:t>
      </w:r>
      <w:r w:rsidR="00962603" w:rsidRPr="00962603">
        <w:rPr>
          <w:rFonts w:ascii="Candara" w:hAnsi="Candara" w:cs="Miriam"/>
          <w:sz w:val="26"/>
          <w:szCs w:val="26"/>
        </w:rPr>
        <w:t>philosophie de</w:t>
      </w:r>
      <w:r w:rsidRPr="00962603">
        <w:rPr>
          <w:rFonts w:ascii="Candara" w:hAnsi="Candara" w:cs="Miriam"/>
          <w:sz w:val="26"/>
          <w:szCs w:val="26"/>
        </w:rPr>
        <w:t xml:space="preserve"> soins</w:t>
      </w:r>
      <w:r>
        <w:rPr>
          <w:rFonts w:ascii="Candara" w:hAnsi="Candara" w:cs="Miriam"/>
          <w:sz w:val="26"/>
          <w:szCs w:val="26"/>
        </w:rPr>
        <w:t xml:space="preserve"> « </w:t>
      </w:r>
      <w:proofErr w:type="spellStart"/>
      <w:r>
        <w:rPr>
          <w:rFonts w:ascii="Candara" w:hAnsi="Candara" w:cs="Miriam"/>
          <w:sz w:val="26"/>
          <w:szCs w:val="26"/>
        </w:rPr>
        <w:t>Humanitude</w:t>
      </w:r>
      <w:proofErr w:type="spellEnd"/>
      <w:r>
        <w:rPr>
          <w:rFonts w:ascii="Candara" w:hAnsi="Candara" w:cs="Miriam"/>
          <w:sz w:val="26"/>
          <w:szCs w:val="26"/>
        </w:rPr>
        <w:t> », l’établissement affiche sa détermination à privilégier la qualité de vie de la personne accueillie avec pour objectif principal de faire vivre la vieillesse le plus humainement possible à défaut de ne pouvoir la guérir.</w:t>
      </w:r>
    </w:p>
    <w:p w14:paraId="12B987EB" w14:textId="77777777" w:rsidR="00AC618F" w:rsidRDefault="00AC618F">
      <w:pPr>
        <w:spacing w:after="0"/>
        <w:jc w:val="both"/>
        <w:rPr>
          <w:rFonts w:ascii="Candara" w:hAnsi="Candara" w:cs="Miriam"/>
          <w:sz w:val="8"/>
          <w:szCs w:val="8"/>
        </w:rPr>
      </w:pPr>
    </w:p>
    <w:p w14:paraId="729FEE5A" w14:textId="679D42BC" w:rsidR="00AC618F" w:rsidRDefault="00AC618F">
      <w:pPr>
        <w:spacing w:after="0"/>
        <w:jc w:val="both"/>
        <w:rPr>
          <w:rFonts w:ascii="Candara" w:hAnsi="Candara" w:cs="Miriam"/>
          <w:sz w:val="26"/>
          <w:szCs w:val="26"/>
        </w:rPr>
      </w:pPr>
    </w:p>
    <w:p w14:paraId="7C87E46F" w14:textId="77777777" w:rsidR="00AC618F" w:rsidRDefault="00AC618F">
      <w:pPr>
        <w:spacing w:after="0"/>
        <w:jc w:val="both"/>
        <w:rPr>
          <w:rFonts w:ascii="Candara" w:hAnsi="Candara" w:cs="Miriam"/>
          <w:sz w:val="26"/>
          <w:szCs w:val="26"/>
        </w:rPr>
      </w:pPr>
    </w:p>
    <w:p w14:paraId="10BB2015" w14:textId="3C26E876" w:rsidR="00AC618F" w:rsidRDefault="004824F7">
      <w:pPr>
        <w:spacing w:after="0"/>
        <w:jc w:val="both"/>
        <w:rPr>
          <w:rFonts w:ascii="Candara" w:hAnsi="Candara" w:cs="Miriam"/>
          <w:sz w:val="26"/>
          <w:szCs w:val="26"/>
        </w:rPr>
      </w:pPr>
      <w:r>
        <w:rPr>
          <w:rFonts w:ascii="Candara" w:hAnsi="Candara" w:cs="Miriam"/>
          <w:noProof/>
          <w:sz w:val="26"/>
          <w:szCs w:val="26"/>
          <w:lang w:eastAsia="fr-FR"/>
        </w:rPr>
        <mc:AlternateContent>
          <mc:Choice Requires="wps">
            <w:drawing>
              <wp:anchor distT="0" distB="0" distL="114300" distR="114300" simplePos="0" relativeHeight="251619840" behindDoc="0" locked="0" layoutInCell="1" allowOverlap="1" wp14:anchorId="30A7F246" wp14:editId="336BA60C">
                <wp:simplePos x="0" y="0"/>
                <wp:positionH relativeFrom="column">
                  <wp:posOffset>332105</wp:posOffset>
                </wp:positionH>
                <wp:positionV relativeFrom="paragraph">
                  <wp:posOffset>-38735</wp:posOffset>
                </wp:positionV>
                <wp:extent cx="2867025" cy="438150"/>
                <wp:effectExtent l="95250" t="38100" r="104775" b="114300"/>
                <wp:wrapNone/>
                <wp:docPr id="11" name="Rectangle à coins arrondis 11"/>
                <wp:cNvGraphicFramePr/>
                <a:graphic xmlns:a="http://schemas.openxmlformats.org/drawingml/2006/main">
                  <a:graphicData uri="http://schemas.microsoft.com/office/word/2010/wordprocessingShape">
                    <wps:wsp>
                      <wps:cNvSpPr/>
                      <wps:spPr>
                        <a:xfrm>
                          <a:off x="0" y="0"/>
                          <a:ext cx="2867025" cy="438150"/>
                        </a:xfrm>
                        <a:prstGeom prst="roundRect">
                          <a:avLst/>
                        </a:prstGeom>
                        <a:solidFill>
                          <a:schemeClr val="accent6"/>
                        </a:solidFill>
                      </wps:spPr>
                      <wps:style>
                        <a:lnRef idx="0">
                          <a:schemeClr val="accent6"/>
                        </a:lnRef>
                        <a:fillRef idx="3">
                          <a:schemeClr val="accent6"/>
                        </a:fillRef>
                        <a:effectRef idx="3">
                          <a:schemeClr val="accent6"/>
                        </a:effectRef>
                        <a:fontRef idx="minor">
                          <a:schemeClr val="lt1"/>
                        </a:fontRef>
                      </wps:style>
                      <wps:txbx>
                        <w:txbxContent>
                          <w:p w14:paraId="0B77FA82" w14:textId="77777777" w:rsidR="00AC618F" w:rsidRDefault="004824F7">
                            <w:pPr>
                              <w:jc w:val="center"/>
                              <w:rPr>
                                <w:sz w:val="36"/>
                                <w:szCs w:val="36"/>
                              </w:rPr>
                            </w:pPr>
                            <w:r>
                              <w:rPr>
                                <w:rFonts w:ascii="Cooper Black" w:hAnsi="Cooper Black" w:cs="Miriam"/>
                                <w:b/>
                                <w:color w:val="F9FAFD" w:themeColor="accent1" w:themeTint="08"/>
                                <w:spacing w:val="10"/>
                                <w:sz w:val="36"/>
                                <w:szCs w:val="3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Projet de Soins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A7F246" id="Rectangle à coins arrondis 11" o:spid="_x0000_s1034" style="position:absolute;left:0;text-align:left;margin-left:26.15pt;margin-top:-3.05pt;width:225.75pt;height:3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" fillcolor="#f79646 [3209]" stroked="f">
                <v:shadow on="t" color="black" opacity="22937f" origin=",.5" offset="0,.63889mm"/>
                <v:textbox>
                  <w:txbxContent>
                    <w:p w14:paraId="0B77FA82" w14:textId="77777777" w:rsidR="00AC618F" w:rsidRDefault="004824F7">
                      <w:pPr>
                        <w:jc w:val="center"/>
                        <w:rPr>
                          <w:sz w:val="36"/>
                          <w:szCs w:val="36"/>
                        </w:rPr>
                      </w:pPr>
                      <w:r>
                        <w:rPr>
                          <w:rFonts w:ascii="Cooper Black" w:hAnsi="Cooper Black" w:cs="Miriam"/>
                          <w:b/>
                          <w:color w:val="F9FAFD" w:themeColor="accent1" w:themeTint="08"/>
                          <w:spacing w:val="10"/>
                          <w:sz w:val="36"/>
                          <w:szCs w:val="3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Projet de Soins</w:t>
                      </w:r>
                    </w:p>
                  </w:txbxContent>
                </v:textbox>
              </v:roundrect>
            </w:pict>
          </mc:Fallback>
        </mc:AlternateContent>
      </w:r>
    </w:p>
    <w:p w14:paraId="75CA7967" w14:textId="77777777" w:rsidR="00AC618F" w:rsidRDefault="00AC618F">
      <w:pPr>
        <w:spacing w:after="0"/>
        <w:jc w:val="both"/>
        <w:rPr>
          <w:rFonts w:ascii="Candara" w:hAnsi="Candara" w:cs="Miriam"/>
          <w:sz w:val="26"/>
          <w:szCs w:val="26"/>
        </w:rPr>
      </w:pPr>
    </w:p>
    <w:p w14:paraId="687539C9" w14:textId="3F97BDA3" w:rsidR="00AC618F" w:rsidRDefault="004824F7">
      <w:pPr>
        <w:spacing w:after="0"/>
        <w:jc w:val="both"/>
        <w:rPr>
          <w:rFonts w:ascii="Candara" w:hAnsi="Candara" w:cs="Miriam"/>
          <w:sz w:val="26"/>
          <w:szCs w:val="26"/>
        </w:rPr>
      </w:pPr>
      <w:r>
        <w:rPr>
          <w:rFonts w:ascii="Candara" w:hAnsi="Candara" w:cs="Miriam"/>
          <w:sz w:val="26"/>
          <w:szCs w:val="26"/>
        </w:rPr>
        <w:t>Sous le contrôle du médecin coordonnateur et du cadre de santé, une équipe soignante pluridisciplinaire assure une permanence de soins, tant techniques que relationnels. Celle-ci est composée d’infirmiers, d’aides-soignants, d’aides médico-psychologiques,</w:t>
      </w:r>
      <w:r w:rsidR="00377F52">
        <w:rPr>
          <w:rFonts w:ascii="Candara" w:hAnsi="Candara" w:cs="Miriam"/>
          <w:sz w:val="26"/>
          <w:szCs w:val="26"/>
        </w:rPr>
        <w:t xml:space="preserve"> d’un actiphysicien et d’un ergothérapeute,</w:t>
      </w:r>
      <w:r>
        <w:rPr>
          <w:rFonts w:ascii="Candara" w:hAnsi="Candara" w:cs="Miriam"/>
          <w:sz w:val="26"/>
          <w:szCs w:val="26"/>
        </w:rPr>
        <w:t xml:space="preserve"> d’assistants en soins gérontologiques et d’une psychologue ; et s’assure de l’élaboration du projet de soins individualisé adapté aux besoins et à l’état de santé et de dépendance du résident.</w:t>
      </w:r>
    </w:p>
    <w:p w14:paraId="7436B1C1" w14:textId="77777777" w:rsidR="00AC618F" w:rsidRDefault="00AC618F">
      <w:pPr>
        <w:spacing w:after="0"/>
        <w:jc w:val="both"/>
        <w:rPr>
          <w:rFonts w:ascii="Candara" w:hAnsi="Candara" w:cs="Miriam"/>
          <w:sz w:val="8"/>
          <w:szCs w:val="8"/>
        </w:rPr>
      </w:pPr>
    </w:p>
    <w:p w14:paraId="714E1BDE" w14:textId="77777777" w:rsidR="00AC618F" w:rsidRDefault="004824F7">
      <w:pPr>
        <w:spacing w:after="0"/>
        <w:jc w:val="both"/>
        <w:rPr>
          <w:rFonts w:ascii="Candara" w:hAnsi="Candara" w:cs="Miriam"/>
          <w:sz w:val="26"/>
          <w:szCs w:val="26"/>
        </w:rPr>
      </w:pPr>
      <w:r>
        <w:rPr>
          <w:rFonts w:ascii="Candara" w:hAnsi="Candara" w:cs="Miriam"/>
          <w:sz w:val="26"/>
          <w:szCs w:val="26"/>
        </w:rPr>
        <w:t xml:space="preserve">C’est dans la cadre de cette démarche et en vue de permettre une réponse adaptée dans la prise en soins des résidents atteints de la maladie d’Alzheimer ou apparentée présentant des troubles du comportement modérés, qu’un PASA (Pôle </w:t>
      </w:r>
      <w:r>
        <w:rPr>
          <w:rFonts w:ascii="Candara" w:hAnsi="Candara" w:cs="Miriam"/>
          <w:sz w:val="26"/>
          <w:szCs w:val="26"/>
        </w:rPr>
        <w:lastRenderedPageBreak/>
        <w:t>d’Activités et de Soins Adaptés) a trouvé place au sein de l’établissement.</w:t>
      </w:r>
    </w:p>
    <w:p w14:paraId="5C8FFD12" w14:textId="77777777" w:rsidR="00AC618F" w:rsidRDefault="00AC618F">
      <w:pPr>
        <w:spacing w:after="0"/>
        <w:jc w:val="both"/>
        <w:rPr>
          <w:rFonts w:ascii="Candara" w:hAnsi="Candara" w:cs="Miriam"/>
          <w:sz w:val="8"/>
          <w:szCs w:val="8"/>
        </w:rPr>
      </w:pPr>
    </w:p>
    <w:p w14:paraId="1AEC8B42" w14:textId="77777777" w:rsidR="00AC618F" w:rsidRDefault="004824F7">
      <w:pPr>
        <w:spacing w:after="0"/>
        <w:jc w:val="both"/>
        <w:rPr>
          <w:rFonts w:ascii="Candara" w:hAnsi="Candara" w:cs="Miriam"/>
          <w:sz w:val="26"/>
          <w:szCs w:val="26"/>
        </w:rPr>
      </w:pPr>
      <w:r>
        <w:rPr>
          <w:rFonts w:ascii="Candara" w:hAnsi="Candara" w:cs="Miriam"/>
          <w:sz w:val="26"/>
          <w:szCs w:val="26"/>
        </w:rPr>
        <w:t>Afin de pouvoir assurer ses missions de manière optimale, l’établissement a développé de nombreux partenariats avec les structures hospitalières voisines ainsi que des collaborations étroites avec les Equipes Mobiles de Soins Palliatifs et de Gérontologie.</w:t>
      </w:r>
    </w:p>
    <w:p w14:paraId="7FA73625" w14:textId="77777777" w:rsidR="00AC618F" w:rsidRDefault="00AC618F">
      <w:pPr>
        <w:spacing w:after="0"/>
        <w:jc w:val="both"/>
        <w:rPr>
          <w:rFonts w:ascii="Candara" w:hAnsi="Candara" w:cs="Miriam"/>
          <w:sz w:val="26"/>
          <w:szCs w:val="26"/>
        </w:rPr>
      </w:pPr>
    </w:p>
    <w:p w14:paraId="267DC9C7" w14:textId="0D5D09F3" w:rsidR="00AC618F" w:rsidRDefault="004824F7">
      <w:pPr>
        <w:spacing w:after="0"/>
        <w:jc w:val="both"/>
        <w:rPr>
          <w:rFonts w:ascii="Candara" w:hAnsi="Candara" w:cs="Miriam"/>
          <w:sz w:val="26"/>
          <w:szCs w:val="26"/>
        </w:rPr>
      </w:pPr>
      <w:r>
        <w:rPr>
          <w:rFonts w:ascii="Candara" w:hAnsi="Candara" w:cs="Miriam"/>
          <w:sz w:val="26"/>
          <w:szCs w:val="26"/>
        </w:rPr>
        <w:t>Vous conservez le libre choix des intervenants extérieurs, autant pour ceux intervenants dans l’établissement tels que les médecins traitants, les kinésithérapeutes et les podologues, que pour les praticiens spécialisés (spécialistes, dentistes, ophtalmo,</w:t>
      </w:r>
      <w:r w:rsidR="00B9745B">
        <w:rPr>
          <w:rFonts w:ascii="Candara" w:hAnsi="Candara" w:cs="Miriam"/>
          <w:sz w:val="26"/>
          <w:szCs w:val="26"/>
        </w:rPr>
        <w:t xml:space="preserve"> </w:t>
      </w:r>
      <w:r>
        <w:rPr>
          <w:rFonts w:ascii="Candara" w:hAnsi="Candara" w:cs="Miriam"/>
          <w:sz w:val="26"/>
          <w:szCs w:val="26"/>
        </w:rPr>
        <w:t>…).</w:t>
      </w:r>
    </w:p>
    <w:p w14:paraId="0BF97A77" w14:textId="77777777" w:rsidR="00CF46DF" w:rsidRDefault="00CF46DF">
      <w:pPr>
        <w:rPr>
          <w:rFonts w:ascii="Candara" w:hAnsi="Candara" w:cs="Miriam"/>
          <w:sz w:val="26"/>
          <w:szCs w:val="26"/>
        </w:rPr>
      </w:pPr>
      <w:r>
        <w:rPr>
          <w:rFonts w:ascii="Candara" w:hAnsi="Candara" w:cs="Miriam"/>
          <w:sz w:val="26"/>
          <w:szCs w:val="26"/>
        </w:rPr>
        <w:br w:type="page"/>
      </w:r>
    </w:p>
    <w:p w14:paraId="1AA5CC06" w14:textId="69A74A55" w:rsidR="00AC618F" w:rsidRDefault="00CF46DF">
      <w:pPr>
        <w:spacing w:after="0"/>
        <w:jc w:val="both"/>
        <w:rPr>
          <w:rFonts w:ascii="Candara" w:hAnsi="Candara" w:cs="Miriam"/>
          <w:sz w:val="26"/>
          <w:szCs w:val="26"/>
        </w:rPr>
      </w:pPr>
      <w:r>
        <w:rPr>
          <w:rFonts w:ascii="Candara" w:hAnsi="Candara" w:cs="Miriam"/>
          <w:noProof/>
          <w:sz w:val="26"/>
          <w:szCs w:val="26"/>
          <w:lang w:eastAsia="fr-FR"/>
        </w:rPr>
        <w:lastRenderedPageBreak/>
        <mc:AlternateContent>
          <mc:Choice Requires="wps">
            <w:drawing>
              <wp:inline distT="0" distB="0" distL="0" distR="0" wp14:anchorId="504AF440" wp14:editId="56204E1A">
                <wp:extent cx="3686175" cy="4638675"/>
                <wp:effectExtent l="0" t="0" r="28575" b="28575"/>
                <wp:docPr id="12" name="Rectangle à coins arrondis 12"/>
                <wp:cNvGraphicFramePr/>
                <a:graphic xmlns:a="http://schemas.openxmlformats.org/drawingml/2006/main">
                  <a:graphicData uri="http://schemas.microsoft.com/office/word/2010/wordprocessingShape">
                    <wps:wsp>
                      <wps:cNvSpPr/>
                      <wps:spPr>
                        <a:xfrm>
                          <a:off x="0" y="0"/>
                          <a:ext cx="3686175" cy="46386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635994A" w14:textId="77777777" w:rsidR="00AC618F" w:rsidRDefault="004824F7">
                            <w:pPr>
                              <w:jc w:val="center"/>
                              <w:rPr>
                                <w:rFonts w:ascii="Candara" w:hAnsi="Candara"/>
                                <w:b/>
                                <w:color w:val="E36C0A" w:themeColor="accent6" w:themeShade="BF"/>
                                <w:sz w:val="32"/>
                                <w:szCs w:val="32"/>
                                <w:u w:val="single"/>
                              </w:rPr>
                            </w:pPr>
                            <w:r>
                              <w:rPr>
                                <w:rFonts w:ascii="Candara" w:hAnsi="Candara"/>
                                <w:b/>
                                <w:color w:val="E36C0A" w:themeColor="accent6" w:themeShade="BF"/>
                                <w:sz w:val="32"/>
                                <w:szCs w:val="32"/>
                                <w:u w:val="single"/>
                              </w:rPr>
                              <w:t>Nos engagements :</w:t>
                            </w:r>
                          </w:p>
                          <w:p w14:paraId="61467E3A" w14:textId="77777777" w:rsidR="00AC618F" w:rsidRDefault="004824F7">
                            <w:pPr>
                              <w:pStyle w:val="Paragraphedeliste"/>
                              <w:numPr>
                                <w:ilvl w:val="0"/>
                                <w:numId w:val="3"/>
                              </w:numPr>
                              <w:jc w:val="both"/>
                              <w:rPr>
                                <w:rFonts w:ascii="Candara" w:hAnsi="Candara"/>
                                <w:b/>
                                <w:color w:val="E36C0A" w:themeColor="accent6" w:themeShade="BF"/>
                                <w:sz w:val="26"/>
                                <w:szCs w:val="26"/>
                              </w:rPr>
                            </w:pPr>
                            <w:r>
                              <w:rPr>
                                <w:rFonts w:ascii="Candara" w:hAnsi="Candara"/>
                                <w:b/>
                                <w:sz w:val="26"/>
                                <w:szCs w:val="26"/>
                              </w:rPr>
                              <w:t>Accompagner la personne âgée au quotidien en personnalisant la réponse à ses besoins, ses attentes et ses projets.</w:t>
                            </w:r>
                          </w:p>
                          <w:p w14:paraId="686568CF" w14:textId="77777777" w:rsidR="00AC618F" w:rsidRDefault="00AC618F">
                            <w:pPr>
                              <w:pStyle w:val="Paragraphedeliste"/>
                              <w:ind w:left="360"/>
                              <w:jc w:val="both"/>
                              <w:rPr>
                                <w:rFonts w:ascii="Candara" w:hAnsi="Candara"/>
                                <w:b/>
                                <w:color w:val="E36C0A" w:themeColor="accent6" w:themeShade="BF"/>
                                <w:sz w:val="8"/>
                                <w:szCs w:val="8"/>
                              </w:rPr>
                            </w:pPr>
                          </w:p>
                          <w:p w14:paraId="1572C310" w14:textId="77777777" w:rsidR="00AC618F" w:rsidRDefault="004824F7">
                            <w:pPr>
                              <w:pStyle w:val="Paragraphedeliste"/>
                              <w:numPr>
                                <w:ilvl w:val="0"/>
                                <w:numId w:val="3"/>
                              </w:numPr>
                              <w:jc w:val="both"/>
                              <w:rPr>
                                <w:rFonts w:ascii="Candara" w:hAnsi="Candara"/>
                                <w:b/>
                                <w:color w:val="E36C0A" w:themeColor="accent6" w:themeShade="BF"/>
                                <w:sz w:val="26"/>
                                <w:szCs w:val="26"/>
                              </w:rPr>
                            </w:pPr>
                            <w:r>
                              <w:rPr>
                                <w:rFonts w:ascii="Candara" w:hAnsi="Candara"/>
                                <w:b/>
                                <w:sz w:val="26"/>
                                <w:szCs w:val="26"/>
                              </w:rPr>
                              <w:t>Assurer un suivi médical adapté et individualisé.</w:t>
                            </w:r>
                          </w:p>
                          <w:p w14:paraId="6EB20BEF" w14:textId="77777777" w:rsidR="00AC618F" w:rsidRDefault="00AC618F">
                            <w:pPr>
                              <w:pStyle w:val="Paragraphedeliste"/>
                              <w:ind w:left="360"/>
                              <w:jc w:val="both"/>
                              <w:rPr>
                                <w:rFonts w:ascii="Candara" w:hAnsi="Candara"/>
                                <w:b/>
                                <w:color w:val="E36C0A" w:themeColor="accent6" w:themeShade="BF"/>
                                <w:sz w:val="8"/>
                                <w:szCs w:val="8"/>
                              </w:rPr>
                            </w:pPr>
                          </w:p>
                          <w:p w14:paraId="3F80C8D5" w14:textId="77777777" w:rsidR="00AC618F" w:rsidRDefault="004824F7">
                            <w:pPr>
                              <w:pStyle w:val="Paragraphedeliste"/>
                              <w:numPr>
                                <w:ilvl w:val="0"/>
                                <w:numId w:val="3"/>
                              </w:numPr>
                              <w:jc w:val="both"/>
                              <w:rPr>
                                <w:rFonts w:ascii="Candara" w:hAnsi="Candara"/>
                                <w:b/>
                                <w:color w:val="E36C0A" w:themeColor="accent6" w:themeShade="BF"/>
                                <w:sz w:val="26"/>
                                <w:szCs w:val="26"/>
                              </w:rPr>
                            </w:pPr>
                            <w:r>
                              <w:rPr>
                                <w:rFonts w:ascii="Candara" w:hAnsi="Candara"/>
                                <w:b/>
                                <w:sz w:val="26"/>
                                <w:szCs w:val="26"/>
                              </w:rPr>
                              <w:t>Favoriser le maintien l’autonomie.</w:t>
                            </w:r>
                          </w:p>
                          <w:p w14:paraId="4AA57AB4" w14:textId="77777777" w:rsidR="00AC618F" w:rsidRDefault="00AC618F">
                            <w:pPr>
                              <w:pStyle w:val="Paragraphedeliste"/>
                              <w:ind w:left="360"/>
                              <w:jc w:val="both"/>
                              <w:rPr>
                                <w:rFonts w:ascii="Candara" w:hAnsi="Candara"/>
                                <w:b/>
                                <w:color w:val="E36C0A" w:themeColor="accent6" w:themeShade="BF"/>
                                <w:sz w:val="8"/>
                                <w:szCs w:val="8"/>
                              </w:rPr>
                            </w:pPr>
                          </w:p>
                          <w:p w14:paraId="496137BD" w14:textId="77777777" w:rsidR="00AC618F" w:rsidRDefault="004824F7">
                            <w:pPr>
                              <w:pStyle w:val="Paragraphedeliste"/>
                              <w:numPr>
                                <w:ilvl w:val="0"/>
                                <w:numId w:val="3"/>
                              </w:numPr>
                              <w:jc w:val="both"/>
                              <w:rPr>
                                <w:rFonts w:ascii="Candara" w:hAnsi="Candara"/>
                                <w:b/>
                                <w:color w:val="E36C0A" w:themeColor="accent6" w:themeShade="BF"/>
                                <w:sz w:val="26"/>
                                <w:szCs w:val="26"/>
                              </w:rPr>
                            </w:pPr>
                            <w:r>
                              <w:rPr>
                                <w:rFonts w:ascii="Candara" w:hAnsi="Candara"/>
                                <w:b/>
                                <w:sz w:val="26"/>
                                <w:szCs w:val="26"/>
                              </w:rPr>
                              <w:t>Permettre à la personne âgée de rester acteur de sa vie.</w:t>
                            </w:r>
                          </w:p>
                          <w:p w14:paraId="31A41A2A" w14:textId="77777777" w:rsidR="00AC618F" w:rsidRDefault="00AC618F">
                            <w:pPr>
                              <w:pStyle w:val="Paragraphedeliste"/>
                              <w:ind w:left="360"/>
                              <w:jc w:val="both"/>
                              <w:rPr>
                                <w:rFonts w:ascii="Candara" w:hAnsi="Candara"/>
                                <w:b/>
                                <w:color w:val="E36C0A" w:themeColor="accent6" w:themeShade="BF"/>
                                <w:sz w:val="8"/>
                                <w:szCs w:val="8"/>
                              </w:rPr>
                            </w:pPr>
                          </w:p>
                          <w:p w14:paraId="7F8C8230" w14:textId="77777777" w:rsidR="00AC618F" w:rsidRDefault="004824F7">
                            <w:pPr>
                              <w:pStyle w:val="Paragraphedeliste"/>
                              <w:numPr>
                                <w:ilvl w:val="0"/>
                                <w:numId w:val="3"/>
                              </w:numPr>
                              <w:jc w:val="both"/>
                              <w:rPr>
                                <w:rFonts w:ascii="Candara" w:hAnsi="Candara"/>
                                <w:b/>
                                <w:color w:val="E36C0A" w:themeColor="accent6" w:themeShade="BF"/>
                                <w:sz w:val="26"/>
                                <w:szCs w:val="26"/>
                              </w:rPr>
                            </w:pPr>
                            <w:r>
                              <w:rPr>
                                <w:rFonts w:ascii="Candara" w:hAnsi="Candara"/>
                                <w:b/>
                                <w:sz w:val="26"/>
                                <w:szCs w:val="26"/>
                              </w:rPr>
                              <w:t>Garantir le droit à la protection et à la sécurité, y compris sanitaire et alimentaire, mais aussi le droit au risque.</w:t>
                            </w:r>
                          </w:p>
                          <w:p w14:paraId="4C6B6FD6" w14:textId="77777777" w:rsidR="00AC618F" w:rsidRDefault="00AC618F">
                            <w:pPr>
                              <w:pStyle w:val="Paragraphedeliste"/>
                              <w:ind w:left="360"/>
                              <w:jc w:val="both"/>
                              <w:rPr>
                                <w:rFonts w:ascii="Candara" w:hAnsi="Candara"/>
                                <w:b/>
                                <w:color w:val="E36C0A" w:themeColor="accent6" w:themeShade="BF"/>
                                <w:sz w:val="8"/>
                                <w:szCs w:val="8"/>
                              </w:rPr>
                            </w:pPr>
                          </w:p>
                          <w:p w14:paraId="50AE3D15" w14:textId="77777777" w:rsidR="00AC618F" w:rsidRDefault="004824F7">
                            <w:pPr>
                              <w:pStyle w:val="Paragraphedeliste"/>
                              <w:numPr>
                                <w:ilvl w:val="0"/>
                                <w:numId w:val="3"/>
                              </w:numPr>
                              <w:jc w:val="both"/>
                              <w:rPr>
                                <w:rFonts w:ascii="Candara" w:hAnsi="Candara"/>
                                <w:b/>
                                <w:color w:val="E36C0A" w:themeColor="accent6" w:themeShade="BF"/>
                                <w:sz w:val="26"/>
                                <w:szCs w:val="26"/>
                              </w:rPr>
                            </w:pPr>
                            <w:r>
                              <w:rPr>
                                <w:rFonts w:ascii="Candara" w:hAnsi="Candara"/>
                                <w:b/>
                                <w:sz w:val="26"/>
                                <w:szCs w:val="26"/>
                              </w:rPr>
                              <w:t>Respecter les principes et les valeurs définis par la Charte de la Personne Agée Dépendante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04AF440" id="Rectangle à coins arrondis 12" o:spid="_x0000_s1035" style="width:290.25pt;height:365.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" fillcolor="white [3201]" strokecolor="#f79646 [3209]" strokeweight="2pt">
                <v:textbox>
                  <w:txbxContent>
                    <w:p w14:paraId="5635994A" w14:textId="77777777" w:rsidR="00AC618F" w:rsidRDefault="004824F7">
                      <w:pPr>
                        <w:jc w:val="center"/>
                        <w:rPr>
                          <w:rFonts w:ascii="Candara" w:hAnsi="Candara"/>
                          <w:b/>
                          <w:color w:val="E36C0A" w:themeColor="accent6" w:themeShade="BF"/>
                          <w:sz w:val="32"/>
                          <w:szCs w:val="32"/>
                          <w:u w:val="single"/>
                        </w:rPr>
                      </w:pPr>
                      <w:r>
                        <w:rPr>
                          <w:rFonts w:ascii="Candara" w:hAnsi="Candara"/>
                          <w:b/>
                          <w:color w:val="E36C0A" w:themeColor="accent6" w:themeShade="BF"/>
                          <w:sz w:val="32"/>
                          <w:szCs w:val="32"/>
                          <w:u w:val="single"/>
                        </w:rPr>
                        <w:t>Nos engagements :</w:t>
                      </w:r>
                    </w:p>
                    <w:p w14:paraId="61467E3A" w14:textId="77777777" w:rsidR="00AC618F" w:rsidRDefault="004824F7">
                      <w:pPr>
                        <w:pStyle w:val="Paragraphedeliste"/>
                        <w:numPr>
                          <w:ilvl w:val="0"/>
                          <w:numId w:val="3"/>
                        </w:numPr>
                        <w:jc w:val="both"/>
                        <w:rPr>
                          <w:rFonts w:ascii="Candara" w:hAnsi="Candara"/>
                          <w:b/>
                          <w:color w:val="E36C0A" w:themeColor="accent6" w:themeShade="BF"/>
                          <w:sz w:val="26"/>
                          <w:szCs w:val="26"/>
                        </w:rPr>
                      </w:pPr>
                      <w:r>
                        <w:rPr>
                          <w:rFonts w:ascii="Candara" w:hAnsi="Candara"/>
                          <w:b/>
                          <w:sz w:val="26"/>
                          <w:szCs w:val="26"/>
                        </w:rPr>
                        <w:t>Accompagner la personne âgée au quotidien en personnalisant la réponse à ses besoins, ses attentes et ses projets.</w:t>
                      </w:r>
                    </w:p>
                    <w:p w14:paraId="686568CF" w14:textId="77777777" w:rsidR="00AC618F" w:rsidRDefault="00AC618F">
                      <w:pPr>
                        <w:pStyle w:val="Paragraphedeliste"/>
                        <w:ind w:left="360"/>
                        <w:jc w:val="both"/>
                        <w:rPr>
                          <w:rFonts w:ascii="Candara" w:hAnsi="Candara"/>
                          <w:b/>
                          <w:color w:val="E36C0A" w:themeColor="accent6" w:themeShade="BF"/>
                          <w:sz w:val="8"/>
                          <w:szCs w:val="8"/>
                        </w:rPr>
                      </w:pPr>
                    </w:p>
                    <w:p w14:paraId="1572C310" w14:textId="77777777" w:rsidR="00AC618F" w:rsidRDefault="004824F7">
                      <w:pPr>
                        <w:pStyle w:val="Paragraphedeliste"/>
                        <w:numPr>
                          <w:ilvl w:val="0"/>
                          <w:numId w:val="3"/>
                        </w:numPr>
                        <w:jc w:val="both"/>
                        <w:rPr>
                          <w:rFonts w:ascii="Candara" w:hAnsi="Candara"/>
                          <w:b/>
                          <w:color w:val="E36C0A" w:themeColor="accent6" w:themeShade="BF"/>
                          <w:sz w:val="26"/>
                          <w:szCs w:val="26"/>
                        </w:rPr>
                      </w:pPr>
                      <w:r>
                        <w:rPr>
                          <w:rFonts w:ascii="Candara" w:hAnsi="Candara"/>
                          <w:b/>
                          <w:sz w:val="26"/>
                          <w:szCs w:val="26"/>
                        </w:rPr>
                        <w:t>Assurer un suivi médical adapté et individualisé.</w:t>
                      </w:r>
                    </w:p>
                    <w:p w14:paraId="6EB20BEF" w14:textId="77777777" w:rsidR="00AC618F" w:rsidRDefault="00AC618F">
                      <w:pPr>
                        <w:pStyle w:val="Paragraphedeliste"/>
                        <w:ind w:left="360"/>
                        <w:jc w:val="both"/>
                        <w:rPr>
                          <w:rFonts w:ascii="Candara" w:hAnsi="Candara"/>
                          <w:b/>
                          <w:color w:val="E36C0A" w:themeColor="accent6" w:themeShade="BF"/>
                          <w:sz w:val="8"/>
                          <w:szCs w:val="8"/>
                        </w:rPr>
                      </w:pPr>
                    </w:p>
                    <w:p w14:paraId="3F80C8D5" w14:textId="77777777" w:rsidR="00AC618F" w:rsidRDefault="004824F7">
                      <w:pPr>
                        <w:pStyle w:val="Paragraphedeliste"/>
                        <w:numPr>
                          <w:ilvl w:val="0"/>
                          <w:numId w:val="3"/>
                        </w:numPr>
                        <w:jc w:val="both"/>
                        <w:rPr>
                          <w:rFonts w:ascii="Candara" w:hAnsi="Candara"/>
                          <w:b/>
                          <w:color w:val="E36C0A" w:themeColor="accent6" w:themeShade="BF"/>
                          <w:sz w:val="26"/>
                          <w:szCs w:val="26"/>
                        </w:rPr>
                      </w:pPr>
                      <w:r>
                        <w:rPr>
                          <w:rFonts w:ascii="Candara" w:hAnsi="Candara"/>
                          <w:b/>
                          <w:sz w:val="26"/>
                          <w:szCs w:val="26"/>
                        </w:rPr>
                        <w:t>Favoriser le maintien l’autonomie.</w:t>
                      </w:r>
                    </w:p>
                    <w:p w14:paraId="4AA57AB4" w14:textId="77777777" w:rsidR="00AC618F" w:rsidRDefault="00AC618F">
                      <w:pPr>
                        <w:pStyle w:val="Paragraphedeliste"/>
                        <w:ind w:left="360"/>
                        <w:jc w:val="both"/>
                        <w:rPr>
                          <w:rFonts w:ascii="Candara" w:hAnsi="Candara"/>
                          <w:b/>
                          <w:color w:val="E36C0A" w:themeColor="accent6" w:themeShade="BF"/>
                          <w:sz w:val="8"/>
                          <w:szCs w:val="8"/>
                        </w:rPr>
                      </w:pPr>
                    </w:p>
                    <w:p w14:paraId="496137BD" w14:textId="77777777" w:rsidR="00AC618F" w:rsidRDefault="004824F7">
                      <w:pPr>
                        <w:pStyle w:val="Paragraphedeliste"/>
                        <w:numPr>
                          <w:ilvl w:val="0"/>
                          <w:numId w:val="3"/>
                        </w:numPr>
                        <w:jc w:val="both"/>
                        <w:rPr>
                          <w:rFonts w:ascii="Candara" w:hAnsi="Candara"/>
                          <w:b/>
                          <w:color w:val="E36C0A" w:themeColor="accent6" w:themeShade="BF"/>
                          <w:sz w:val="26"/>
                          <w:szCs w:val="26"/>
                        </w:rPr>
                      </w:pPr>
                      <w:r>
                        <w:rPr>
                          <w:rFonts w:ascii="Candara" w:hAnsi="Candara"/>
                          <w:b/>
                          <w:sz w:val="26"/>
                          <w:szCs w:val="26"/>
                        </w:rPr>
                        <w:t>Permettre à la personne âgée de rester acteur de sa vie.</w:t>
                      </w:r>
                    </w:p>
                    <w:p w14:paraId="31A41A2A" w14:textId="77777777" w:rsidR="00AC618F" w:rsidRDefault="00AC618F">
                      <w:pPr>
                        <w:pStyle w:val="Paragraphedeliste"/>
                        <w:ind w:left="360"/>
                        <w:jc w:val="both"/>
                        <w:rPr>
                          <w:rFonts w:ascii="Candara" w:hAnsi="Candara"/>
                          <w:b/>
                          <w:color w:val="E36C0A" w:themeColor="accent6" w:themeShade="BF"/>
                          <w:sz w:val="8"/>
                          <w:szCs w:val="8"/>
                        </w:rPr>
                      </w:pPr>
                    </w:p>
                    <w:p w14:paraId="7F8C8230" w14:textId="77777777" w:rsidR="00AC618F" w:rsidRDefault="004824F7">
                      <w:pPr>
                        <w:pStyle w:val="Paragraphedeliste"/>
                        <w:numPr>
                          <w:ilvl w:val="0"/>
                          <w:numId w:val="3"/>
                        </w:numPr>
                        <w:jc w:val="both"/>
                        <w:rPr>
                          <w:rFonts w:ascii="Candara" w:hAnsi="Candara"/>
                          <w:b/>
                          <w:color w:val="E36C0A" w:themeColor="accent6" w:themeShade="BF"/>
                          <w:sz w:val="26"/>
                          <w:szCs w:val="26"/>
                        </w:rPr>
                      </w:pPr>
                      <w:r>
                        <w:rPr>
                          <w:rFonts w:ascii="Candara" w:hAnsi="Candara"/>
                          <w:b/>
                          <w:sz w:val="26"/>
                          <w:szCs w:val="26"/>
                        </w:rPr>
                        <w:t>Garantir le droit à la protection et à la sécurité, y compris sanitaire et alimentaire, mais aussi le droit au risque.</w:t>
                      </w:r>
                    </w:p>
                    <w:p w14:paraId="4C6B6FD6" w14:textId="77777777" w:rsidR="00AC618F" w:rsidRDefault="00AC618F">
                      <w:pPr>
                        <w:pStyle w:val="Paragraphedeliste"/>
                        <w:ind w:left="360"/>
                        <w:jc w:val="both"/>
                        <w:rPr>
                          <w:rFonts w:ascii="Candara" w:hAnsi="Candara"/>
                          <w:b/>
                          <w:color w:val="E36C0A" w:themeColor="accent6" w:themeShade="BF"/>
                          <w:sz w:val="8"/>
                          <w:szCs w:val="8"/>
                        </w:rPr>
                      </w:pPr>
                    </w:p>
                    <w:p w14:paraId="50AE3D15" w14:textId="77777777" w:rsidR="00AC618F" w:rsidRDefault="004824F7">
                      <w:pPr>
                        <w:pStyle w:val="Paragraphedeliste"/>
                        <w:numPr>
                          <w:ilvl w:val="0"/>
                          <w:numId w:val="3"/>
                        </w:numPr>
                        <w:jc w:val="both"/>
                        <w:rPr>
                          <w:rFonts w:ascii="Candara" w:hAnsi="Candara"/>
                          <w:b/>
                          <w:color w:val="E36C0A" w:themeColor="accent6" w:themeShade="BF"/>
                          <w:sz w:val="26"/>
                          <w:szCs w:val="26"/>
                        </w:rPr>
                      </w:pPr>
                      <w:r>
                        <w:rPr>
                          <w:rFonts w:ascii="Candara" w:hAnsi="Candara"/>
                          <w:b/>
                          <w:sz w:val="26"/>
                          <w:szCs w:val="26"/>
                        </w:rPr>
                        <w:t>Respecter les principes et les valeurs définis par la Charte de la Personne Agée Dépendante</w:t>
                      </w:r>
                    </w:p>
                  </w:txbxContent>
                </v:textbox>
                <w10:anchorlock/>
              </v:roundrect>
            </w:pict>
          </mc:Fallback>
        </mc:AlternateContent>
      </w:r>
    </w:p>
    <w:p w14:paraId="6590D247" w14:textId="77777777" w:rsidR="00AC618F" w:rsidRDefault="00AC618F">
      <w:pPr>
        <w:spacing w:after="0"/>
        <w:jc w:val="both"/>
        <w:rPr>
          <w:rFonts w:ascii="Candara" w:hAnsi="Candara" w:cs="Miriam"/>
          <w:sz w:val="26"/>
          <w:szCs w:val="26"/>
        </w:rPr>
      </w:pPr>
    </w:p>
    <w:p w14:paraId="7FDFCE4C" w14:textId="0B878934" w:rsidR="00AC618F" w:rsidRDefault="00AC618F">
      <w:pPr>
        <w:spacing w:after="0"/>
        <w:jc w:val="both"/>
        <w:rPr>
          <w:rFonts w:ascii="Candara" w:hAnsi="Candara" w:cs="Miriam"/>
          <w:sz w:val="26"/>
          <w:szCs w:val="26"/>
        </w:rPr>
      </w:pPr>
    </w:p>
    <w:p w14:paraId="47FA3803" w14:textId="30612C37" w:rsidR="00CF46DF" w:rsidRDefault="00CF46DF">
      <w:pPr>
        <w:rPr>
          <w:rFonts w:ascii="Candara" w:hAnsi="Candara" w:cs="Miriam"/>
          <w:sz w:val="26"/>
          <w:szCs w:val="26"/>
        </w:rPr>
      </w:pPr>
      <w:r>
        <w:rPr>
          <w:rFonts w:ascii="Candara" w:hAnsi="Candara" w:cs="Miriam"/>
          <w:sz w:val="26"/>
          <w:szCs w:val="26"/>
        </w:rPr>
        <w:br w:type="page"/>
      </w:r>
    </w:p>
    <w:p w14:paraId="39CB50C3" w14:textId="7044202E" w:rsidR="00AC618F" w:rsidRDefault="004824F7">
      <w:pPr>
        <w:spacing w:after="0"/>
        <w:jc w:val="both"/>
        <w:rPr>
          <w:rFonts w:ascii="Candara" w:hAnsi="Candara" w:cs="Miriam"/>
          <w:sz w:val="26"/>
          <w:szCs w:val="26"/>
        </w:rPr>
      </w:pPr>
      <w:r>
        <w:rPr>
          <w:rFonts w:ascii="Candara" w:hAnsi="Candara" w:cs="Miriam"/>
          <w:noProof/>
          <w:sz w:val="26"/>
          <w:szCs w:val="26"/>
          <w:lang w:eastAsia="fr-FR"/>
        </w:rPr>
        <w:lastRenderedPageBreak/>
        <mc:AlternateContent>
          <mc:Choice Requires="wps">
            <w:drawing>
              <wp:anchor distT="0" distB="0" distL="114300" distR="114300" simplePos="0" relativeHeight="251641344" behindDoc="0" locked="0" layoutInCell="1" allowOverlap="1" wp14:anchorId="65E9D4F5" wp14:editId="00937A47">
                <wp:simplePos x="0" y="0"/>
                <wp:positionH relativeFrom="column">
                  <wp:posOffset>494030</wp:posOffset>
                </wp:positionH>
                <wp:positionV relativeFrom="paragraph">
                  <wp:posOffset>59690</wp:posOffset>
                </wp:positionV>
                <wp:extent cx="2867025" cy="438150"/>
                <wp:effectExtent l="95250" t="38100" r="104775" b="114300"/>
                <wp:wrapNone/>
                <wp:docPr id="13" name="Rectangle à coins arrondis 13"/>
                <wp:cNvGraphicFramePr/>
                <a:graphic xmlns:a="http://schemas.openxmlformats.org/drawingml/2006/main">
                  <a:graphicData uri="http://schemas.microsoft.com/office/word/2010/wordprocessingShape">
                    <wps:wsp>
                      <wps:cNvSpPr/>
                      <wps:spPr>
                        <a:xfrm>
                          <a:off x="0" y="0"/>
                          <a:ext cx="2867025" cy="438150"/>
                        </a:xfrm>
                        <a:prstGeom prst="roundRect">
                          <a:avLst/>
                        </a:prstGeom>
                        <a:solidFill>
                          <a:schemeClr val="accent6"/>
                        </a:solidFill>
                      </wps:spPr>
                      <wps:style>
                        <a:lnRef idx="0">
                          <a:schemeClr val="accent6"/>
                        </a:lnRef>
                        <a:fillRef idx="3">
                          <a:schemeClr val="accent6"/>
                        </a:fillRef>
                        <a:effectRef idx="3">
                          <a:schemeClr val="accent6"/>
                        </a:effectRef>
                        <a:fontRef idx="minor">
                          <a:schemeClr val="lt1"/>
                        </a:fontRef>
                      </wps:style>
                      <wps:txbx>
                        <w:txbxContent>
                          <w:p w14:paraId="4F826B0C" w14:textId="77777777" w:rsidR="00AC618F" w:rsidRDefault="004824F7">
                            <w:pPr>
                              <w:jc w:val="center"/>
                              <w:rPr>
                                <w:sz w:val="36"/>
                                <w:szCs w:val="36"/>
                              </w:rPr>
                            </w:pPr>
                            <w:r>
                              <w:rPr>
                                <w:rFonts w:ascii="Cooper Black" w:hAnsi="Cooper Black" w:cs="Miriam"/>
                                <w:b/>
                                <w:color w:val="F9FAFD" w:themeColor="accent1" w:themeTint="08"/>
                                <w:spacing w:val="10"/>
                                <w:sz w:val="36"/>
                                <w:szCs w:val="3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Projet de Vie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E9D4F5" id="Rectangle à coins arrondis 13" o:spid="_x0000_s1036" style="position:absolute;left:0;text-align:left;margin-left:38.9pt;margin-top:4.7pt;width:225.75pt;height:3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" fillcolor="#f79646 [3209]" stroked="f">
                <v:shadow on="t" color="black" opacity="22937f" origin=",.5" offset="0,.63889mm"/>
                <v:textbox>
                  <w:txbxContent>
                    <w:p w14:paraId="4F826B0C" w14:textId="77777777" w:rsidR="00AC618F" w:rsidRDefault="004824F7">
                      <w:pPr>
                        <w:jc w:val="center"/>
                        <w:rPr>
                          <w:sz w:val="36"/>
                          <w:szCs w:val="36"/>
                        </w:rPr>
                      </w:pPr>
                      <w:r>
                        <w:rPr>
                          <w:rFonts w:ascii="Cooper Black" w:hAnsi="Cooper Black" w:cs="Miriam"/>
                          <w:b/>
                          <w:color w:val="F9FAFD" w:themeColor="accent1" w:themeTint="08"/>
                          <w:spacing w:val="10"/>
                          <w:sz w:val="36"/>
                          <w:szCs w:val="3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Projet de Vie</w:t>
                      </w:r>
                    </w:p>
                  </w:txbxContent>
                </v:textbox>
              </v:roundrect>
            </w:pict>
          </mc:Fallback>
        </mc:AlternateContent>
      </w:r>
    </w:p>
    <w:p w14:paraId="47E6163E" w14:textId="77777777" w:rsidR="00AC618F" w:rsidRDefault="00AC618F">
      <w:pPr>
        <w:spacing w:after="0"/>
        <w:jc w:val="both"/>
        <w:rPr>
          <w:rFonts w:ascii="Candara" w:hAnsi="Candara" w:cs="Miriam"/>
          <w:sz w:val="26"/>
          <w:szCs w:val="26"/>
        </w:rPr>
      </w:pPr>
    </w:p>
    <w:p w14:paraId="60F01459" w14:textId="77777777" w:rsidR="00AC618F" w:rsidRDefault="00AC618F">
      <w:pPr>
        <w:spacing w:after="0"/>
        <w:jc w:val="both"/>
        <w:rPr>
          <w:rFonts w:ascii="Candara" w:hAnsi="Candara" w:cs="Miriam"/>
          <w:sz w:val="26"/>
          <w:szCs w:val="26"/>
        </w:rPr>
      </w:pPr>
    </w:p>
    <w:p w14:paraId="754993A3" w14:textId="77777777" w:rsidR="00AC618F" w:rsidRDefault="004824F7">
      <w:pPr>
        <w:spacing w:after="0"/>
        <w:jc w:val="both"/>
        <w:rPr>
          <w:rFonts w:ascii="Candara" w:hAnsi="Candara" w:cs="Miriam"/>
          <w:sz w:val="26"/>
          <w:szCs w:val="26"/>
        </w:rPr>
      </w:pPr>
      <w:r>
        <w:rPr>
          <w:rFonts w:ascii="Candara" w:hAnsi="Candara" w:cs="Miriam"/>
          <w:sz w:val="26"/>
          <w:szCs w:val="26"/>
        </w:rPr>
        <w:t>Le projet de vie personnalisé consiste à vous proposer un accompagnement spécifique en réponse à vos besoins, vos attentes et vos souhaits.</w:t>
      </w:r>
    </w:p>
    <w:p w14:paraId="22B1D757" w14:textId="77777777" w:rsidR="00AC618F" w:rsidRDefault="00AC618F">
      <w:pPr>
        <w:spacing w:after="0"/>
        <w:jc w:val="both"/>
        <w:rPr>
          <w:rFonts w:ascii="Candara" w:hAnsi="Candara" w:cs="Miriam"/>
          <w:sz w:val="8"/>
          <w:szCs w:val="8"/>
        </w:rPr>
      </w:pPr>
    </w:p>
    <w:p w14:paraId="1B9EF9A7" w14:textId="4C29D498" w:rsidR="00AC618F" w:rsidRDefault="004824F7">
      <w:pPr>
        <w:spacing w:after="0"/>
        <w:jc w:val="both"/>
        <w:rPr>
          <w:rFonts w:ascii="Candara" w:hAnsi="Candara" w:cs="Miriam"/>
          <w:sz w:val="26"/>
          <w:szCs w:val="26"/>
        </w:rPr>
      </w:pPr>
      <w:r>
        <w:rPr>
          <w:rFonts w:ascii="Candara" w:hAnsi="Candara" w:cs="Miriam"/>
          <w:sz w:val="26"/>
          <w:szCs w:val="26"/>
        </w:rPr>
        <w:t xml:space="preserve">Il concerne la réalisation des actes de la vie quotidienne (tels que la toilette, l’alimentation, les </w:t>
      </w:r>
      <w:r w:rsidR="00985D1B">
        <w:rPr>
          <w:rFonts w:ascii="Candara" w:hAnsi="Candara" w:cs="Miriam"/>
          <w:sz w:val="26"/>
          <w:szCs w:val="26"/>
        </w:rPr>
        <w:t>déplacements,</w:t>
      </w:r>
      <w:r>
        <w:rPr>
          <w:rFonts w:ascii="Candara" w:hAnsi="Candara" w:cs="Miriam"/>
          <w:sz w:val="26"/>
          <w:szCs w:val="26"/>
        </w:rPr>
        <w:t>), mais aussi la communication et les activités sociales.</w:t>
      </w:r>
    </w:p>
    <w:p w14:paraId="3CDC355D" w14:textId="77777777" w:rsidR="00AC618F" w:rsidRDefault="00AC618F">
      <w:pPr>
        <w:spacing w:after="0"/>
        <w:jc w:val="both"/>
        <w:rPr>
          <w:rFonts w:ascii="Candara" w:hAnsi="Candara" w:cs="Miriam"/>
          <w:sz w:val="8"/>
          <w:szCs w:val="8"/>
        </w:rPr>
      </w:pPr>
    </w:p>
    <w:p w14:paraId="66F80561" w14:textId="77777777" w:rsidR="00AC618F" w:rsidRDefault="004824F7">
      <w:pPr>
        <w:spacing w:after="0"/>
        <w:jc w:val="both"/>
        <w:rPr>
          <w:rFonts w:ascii="Candara" w:hAnsi="Candara" w:cs="Miriam"/>
          <w:sz w:val="26"/>
          <w:szCs w:val="26"/>
        </w:rPr>
      </w:pPr>
      <w:r>
        <w:rPr>
          <w:rFonts w:ascii="Candara" w:hAnsi="Candara" w:cs="Miriam"/>
          <w:sz w:val="26"/>
          <w:szCs w:val="26"/>
        </w:rPr>
        <w:t xml:space="preserve">Il s’impose donc à toutes les disciplines existantes dans l’EHPAD et non seulement aux équipes de soins. </w:t>
      </w:r>
    </w:p>
    <w:p w14:paraId="53F336D9" w14:textId="77777777" w:rsidR="00AC618F" w:rsidRDefault="00AC618F">
      <w:pPr>
        <w:spacing w:after="0"/>
        <w:jc w:val="both"/>
        <w:rPr>
          <w:rFonts w:ascii="Candara" w:hAnsi="Candara" w:cs="Miriam"/>
          <w:sz w:val="8"/>
          <w:szCs w:val="8"/>
        </w:rPr>
      </w:pPr>
    </w:p>
    <w:p w14:paraId="348C1027" w14:textId="77777777" w:rsidR="00AC618F" w:rsidRDefault="004824F7">
      <w:pPr>
        <w:spacing w:after="0"/>
        <w:jc w:val="both"/>
        <w:rPr>
          <w:rFonts w:ascii="Candara" w:hAnsi="Candara" w:cs="Miriam"/>
          <w:sz w:val="26"/>
          <w:szCs w:val="26"/>
        </w:rPr>
      </w:pPr>
      <w:r>
        <w:rPr>
          <w:rFonts w:ascii="Candara" w:hAnsi="Candara" w:cs="Miriam"/>
          <w:sz w:val="26"/>
          <w:szCs w:val="26"/>
        </w:rPr>
        <w:t xml:space="preserve">L’intervention de cette équipe pluridisciplinaire s’appuiera sur les éléments recueillis sur le document « Histoire de vie &amp; Habitudes de vie » renseigné par vos soins lors de votre admission, pour construire avec vous votre projet de vie. </w:t>
      </w:r>
    </w:p>
    <w:p w14:paraId="7C548287" w14:textId="77777777" w:rsidR="00AC618F" w:rsidRDefault="00AC618F">
      <w:pPr>
        <w:spacing w:after="0"/>
        <w:jc w:val="both"/>
        <w:rPr>
          <w:rFonts w:ascii="Candara" w:hAnsi="Candara" w:cs="Miriam"/>
          <w:sz w:val="8"/>
          <w:szCs w:val="8"/>
        </w:rPr>
      </w:pPr>
    </w:p>
    <w:p w14:paraId="6594FFC0" w14:textId="6610C89B" w:rsidR="00AC618F" w:rsidRDefault="004824F7">
      <w:pPr>
        <w:spacing w:after="0"/>
        <w:jc w:val="both"/>
        <w:rPr>
          <w:rFonts w:ascii="Candara" w:hAnsi="Candara" w:cs="Miriam"/>
          <w:sz w:val="26"/>
          <w:szCs w:val="26"/>
        </w:rPr>
      </w:pPr>
      <w:r>
        <w:rPr>
          <w:rFonts w:ascii="Candara" w:hAnsi="Candara" w:cs="Miriam"/>
          <w:sz w:val="26"/>
          <w:szCs w:val="26"/>
        </w:rPr>
        <w:t>Ce projet nécessitera des ajustements réguliers en vue de s’adapter aux évolutions de votre état de santé et de dépendance ainsi que de vos souha</w:t>
      </w:r>
      <w:r w:rsidR="00CF46DF">
        <w:rPr>
          <w:rFonts w:ascii="Candara" w:hAnsi="Candara" w:cs="Miriam"/>
          <w:sz w:val="26"/>
          <w:szCs w:val="26"/>
        </w:rPr>
        <w:t>its.</w:t>
      </w:r>
    </w:p>
    <w:p w14:paraId="202466EE" w14:textId="5A80E526" w:rsidR="00AC618F" w:rsidRDefault="00AC618F">
      <w:pPr>
        <w:spacing w:after="0"/>
        <w:jc w:val="both"/>
        <w:rPr>
          <w:rFonts w:ascii="Candara" w:hAnsi="Candara" w:cs="Miriam"/>
          <w:sz w:val="26"/>
          <w:szCs w:val="26"/>
        </w:rPr>
      </w:pPr>
    </w:p>
    <w:p w14:paraId="2F8D8DCE" w14:textId="77777777" w:rsidR="00AC618F" w:rsidRDefault="00AC618F">
      <w:pPr>
        <w:spacing w:after="0"/>
        <w:jc w:val="both"/>
        <w:rPr>
          <w:rFonts w:ascii="Candara" w:hAnsi="Candara" w:cs="Miriam"/>
          <w:sz w:val="26"/>
          <w:szCs w:val="26"/>
        </w:rPr>
      </w:pPr>
    </w:p>
    <w:p w14:paraId="6485ED67" w14:textId="77777777" w:rsidR="00AC618F" w:rsidRDefault="00AC618F">
      <w:pPr>
        <w:spacing w:after="0"/>
        <w:jc w:val="both"/>
        <w:rPr>
          <w:rFonts w:ascii="Candara" w:hAnsi="Candara" w:cs="Miriam"/>
          <w:sz w:val="26"/>
          <w:szCs w:val="26"/>
        </w:rPr>
      </w:pPr>
    </w:p>
    <w:p w14:paraId="00F172E5" w14:textId="7950A8A7" w:rsidR="00CF46DF" w:rsidRDefault="00CF46DF">
      <w:pPr>
        <w:rPr>
          <w:rFonts w:ascii="Candara" w:hAnsi="Candara" w:cs="Miriam"/>
          <w:sz w:val="26"/>
          <w:szCs w:val="26"/>
        </w:rPr>
      </w:pPr>
      <w:r>
        <w:rPr>
          <w:rFonts w:ascii="Candara" w:hAnsi="Candara" w:cs="Miriam"/>
          <w:sz w:val="26"/>
          <w:szCs w:val="26"/>
        </w:rPr>
        <w:br w:type="page"/>
      </w:r>
    </w:p>
    <w:p w14:paraId="49D172F0" w14:textId="1984762B" w:rsidR="00AC618F" w:rsidRDefault="004824F7">
      <w:pPr>
        <w:spacing w:after="0"/>
        <w:jc w:val="both"/>
        <w:rPr>
          <w:rFonts w:ascii="Candara" w:hAnsi="Candara" w:cs="Miriam"/>
          <w:sz w:val="26"/>
          <w:szCs w:val="26"/>
        </w:rPr>
      </w:pPr>
      <w:r>
        <w:rPr>
          <w:rFonts w:ascii="Candara" w:hAnsi="Candara" w:cs="Miriam"/>
          <w:noProof/>
          <w:sz w:val="26"/>
          <w:szCs w:val="26"/>
          <w:lang w:eastAsia="fr-FR"/>
        </w:rPr>
        <w:lastRenderedPageBreak/>
        <mc:AlternateContent>
          <mc:Choice Requires="wps">
            <w:drawing>
              <wp:anchor distT="0" distB="0" distL="114300" distR="114300" simplePos="0" relativeHeight="251644416" behindDoc="0" locked="0" layoutInCell="1" allowOverlap="1" wp14:anchorId="3A94594B" wp14:editId="23A14932">
                <wp:simplePos x="0" y="0"/>
                <wp:positionH relativeFrom="column">
                  <wp:posOffset>-143510</wp:posOffset>
                </wp:positionH>
                <wp:positionV relativeFrom="paragraph">
                  <wp:posOffset>-26035</wp:posOffset>
                </wp:positionV>
                <wp:extent cx="3743325" cy="6067425"/>
                <wp:effectExtent l="0" t="0" r="28575" b="28575"/>
                <wp:wrapNone/>
                <wp:docPr id="29" name="Rectangle à coins arrondis 29"/>
                <wp:cNvGraphicFramePr/>
                <a:graphic xmlns:a="http://schemas.openxmlformats.org/drawingml/2006/main">
                  <a:graphicData uri="http://schemas.microsoft.com/office/word/2010/wordprocessingShape">
                    <wps:wsp>
                      <wps:cNvSpPr/>
                      <wps:spPr>
                        <a:xfrm>
                          <a:off x="0" y="0"/>
                          <a:ext cx="3743325" cy="60674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17A31B5" w14:textId="77777777" w:rsidR="00AC618F" w:rsidRDefault="004824F7">
                            <w:pPr>
                              <w:jc w:val="center"/>
                              <w:rPr>
                                <w:rFonts w:ascii="Candara" w:hAnsi="Candara"/>
                                <w:b/>
                                <w:color w:val="E36C0A" w:themeColor="accent6" w:themeShade="BF"/>
                                <w:sz w:val="32"/>
                                <w:szCs w:val="32"/>
                                <w:u w:val="single"/>
                              </w:rPr>
                            </w:pPr>
                            <w:r>
                              <w:rPr>
                                <w:rFonts w:ascii="Candara" w:hAnsi="Candara"/>
                                <w:b/>
                                <w:color w:val="E36C0A" w:themeColor="accent6" w:themeShade="BF"/>
                                <w:sz w:val="32"/>
                                <w:szCs w:val="32"/>
                                <w:u w:val="single"/>
                              </w:rPr>
                              <w:t>Charte des Droits et Libertés de la personne âgée en situation de handicap ou de dépendance :</w:t>
                            </w:r>
                          </w:p>
                          <w:p w14:paraId="07D1C82C" w14:textId="77777777" w:rsidR="00AC618F" w:rsidRDefault="004824F7">
                            <w:pPr>
                              <w:pStyle w:val="Paragraphedeliste"/>
                              <w:numPr>
                                <w:ilvl w:val="0"/>
                                <w:numId w:val="3"/>
                              </w:numPr>
                              <w:jc w:val="both"/>
                              <w:rPr>
                                <w:rFonts w:ascii="Candara" w:hAnsi="Candara"/>
                                <w:b/>
                                <w:color w:val="E36C0A" w:themeColor="accent6" w:themeShade="BF"/>
                                <w:sz w:val="26"/>
                                <w:szCs w:val="26"/>
                                <w:u w:val="single"/>
                              </w:rPr>
                            </w:pPr>
                            <w:r>
                              <w:rPr>
                                <w:rFonts w:ascii="Candara" w:hAnsi="Candara"/>
                                <w:b/>
                                <w:sz w:val="26"/>
                                <w:szCs w:val="26"/>
                              </w:rPr>
                              <w:t xml:space="preserve">Cette Charte est un outil de réflexion collective sur la pratique des équipes de soins et d’aide, gériatrique ou non, à domicile, à l’hôpital ou en institution médico-sociale. </w:t>
                            </w:r>
                          </w:p>
                          <w:p w14:paraId="15F8E42D" w14:textId="77777777" w:rsidR="00AC618F" w:rsidRDefault="00AC618F">
                            <w:pPr>
                              <w:pStyle w:val="Paragraphedeliste"/>
                              <w:ind w:left="360"/>
                              <w:jc w:val="both"/>
                              <w:rPr>
                                <w:rFonts w:ascii="Candara" w:hAnsi="Candara"/>
                                <w:b/>
                                <w:color w:val="E36C0A" w:themeColor="accent6" w:themeShade="BF"/>
                                <w:sz w:val="8"/>
                                <w:szCs w:val="8"/>
                                <w:u w:val="single"/>
                              </w:rPr>
                            </w:pPr>
                          </w:p>
                          <w:p w14:paraId="085661ED" w14:textId="77777777" w:rsidR="00AC618F" w:rsidRDefault="004824F7">
                            <w:pPr>
                              <w:pStyle w:val="Paragraphedeliste"/>
                              <w:numPr>
                                <w:ilvl w:val="0"/>
                                <w:numId w:val="3"/>
                              </w:numPr>
                              <w:jc w:val="both"/>
                              <w:rPr>
                                <w:rFonts w:ascii="Candara" w:hAnsi="Candara"/>
                                <w:b/>
                                <w:color w:val="E36C0A" w:themeColor="accent6" w:themeShade="BF"/>
                                <w:sz w:val="26"/>
                                <w:szCs w:val="26"/>
                                <w:u w:val="single"/>
                              </w:rPr>
                            </w:pPr>
                            <w:r>
                              <w:rPr>
                                <w:rFonts w:ascii="Candara" w:hAnsi="Candara"/>
                                <w:b/>
                                <w:sz w:val="26"/>
                                <w:szCs w:val="26"/>
                              </w:rPr>
                              <w:t xml:space="preserve">Elle permet de fixer des objectifs, d’améliorer des attitudes mais aussi, de prendre conscience de l’importance du travail de ceux qui apportent professionnellement soins et aides aux personnes devenues vulnérables. </w:t>
                            </w:r>
                          </w:p>
                          <w:p w14:paraId="74F770D3" w14:textId="77777777" w:rsidR="00AC618F" w:rsidRDefault="00AC618F">
                            <w:pPr>
                              <w:pStyle w:val="Paragraphedeliste"/>
                              <w:ind w:left="360"/>
                              <w:jc w:val="both"/>
                              <w:rPr>
                                <w:rFonts w:ascii="Candara" w:hAnsi="Candara"/>
                                <w:b/>
                                <w:color w:val="E36C0A" w:themeColor="accent6" w:themeShade="BF"/>
                                <w:sz w:val="8"/>
                                <w:szCs w:val="8"/>
                                <w:u w:val="single"/>
                              </w:rPr>
                            </w:pPr>
                          </w:p>
                          <w:p w14:paraId="53B0438A" w14:textId="20BB74CD" w:rsidR="00AC618F" w:rsidRPr="00023EF5" w:rsidRDefault="00AC618F" w:rsidP="00023EF5">
                            <w:pPr>
                              <w:jc w:val="both"/>
                              <w:rPr>
                                <w:rFonts w:ascii="Candara" w:hAnsi="Candara"/>
                                <w:b/>
                                <w:color w:val="E36C0A" w:themeColor="accent6" w:themeShade="BF"/>
                                <w:sz w:val="26"/>
                                <w:szCs w:val="26"/>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4594B" id="Rectangle à coins arrondis 29" o:spid="_x0000_s1037" style="position:absolute;left:0;text-align:left;margin-left:-11.3pt;margin-top:-2.05pt;width:294.75pt;height:477.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" fillcolor="white [3201]" strokecolor="#f79646 [3209]" strokeweight="2pt">
                <v:textbox>
                  <w:txbxContent>
                    <w:p w14:paraId="417A31B5" w14:textId="77777777" w:rsidR="00AC618F" w:rsidRDefault="004824F7">
                      <w:pPr>
                        <w:jc w:val="center"/>
                        <w:rPr>
                          <w:rFonts w:ascii="Candara" w:hAnsi="Candara"/>
                          <w:b/>
                          <w:color w:val="E36C0A" w:themeColor="accent6" w:themeShade="BF"/>
                          <w:sz w:val="32"/>
                          <w:szCs w:val="32"/>
                          <w:u w:val="single"/>
                        </w:rPr>
                      </w:pPr>
                      <w:r>
                        <w:rPr>
                          <w:rFonts w:ascii="Candara" w:hAnsi="Candara"/>
                          <w:b/>
                          <w:color w:val="E36C0A" w:themeColor="accent6" w:themeShade="BF"/>
                          <w:sz w:val="32"/>
                          <w:szCs w:val="32"/>
                          <w:u w:val="single"/>
                        </w:rPr>
                        <w:t>Charte des Droits et Libertés de la personne âgée en situation de handicap ou de dépendance :</w:t>
                      </w:r>
                    </w:p>
                    <w:p w14:paraId="07D1C82C" w14:textId="77777777" w:rsidR="00AC618F" w:rsidRDefault="004824F7">
                      <w:pPr>
                        <w:pStyle w:val="Paragraphedeliste"/>
                        <w:numPr>
                          <w:ilvl w:val="0"/>
                          <w:numId w:val="3"/>
                        </w:numPr>
                        <w:jc w:val="both"/>
                        <w:rPr>
                          <w:rFonts w:ascii="Candara" w:hAnsi="Candara"/>
                          <w:b/>
                          <w:color w:val="E36C0A" w:themeColor="accent6" w:themeShade="BF"/>
                          <w:sz w:val="26"/>
                          <w:szCs w:val="26"/>
                          <w:u w:val="single"/>
                        </w:rPr>
                      </w:pPr>
                      <w:r>
                        <w:rPr>
                          <w:rFonts w:ascii="Candara" w:hAnsi="Candara"/>
                          <w:b/>
                          <w:sz w:val="26"/>
                          <w:szCs w:val="26"/>
                        </w:rPr>
                        <w:t xml:space="preserve">Cette Charte est un outil de réflexion collective sur la pratique des équipes de soins et d’aide, gériatrique ou non, à domicile, à l’hôpital ou en institution médico-sociale. </w:t>
                      </w:r>
                    </w:p>
                    <w:p w14:paraId="15F8E42D" w14:textId="77777777" w:rsidR="00AC618F" w:rsidRDefault="00AC618F">
                      <w:pPr>
                        <w:pStyle w:val="Paragraphedeliste"/>
                        <w:ind w:left="360"/>
                        <w:jc w:val="both"/>
                        <w:rPr>
                          <w:rFonts w:ascii="Candara" w:hAnsi="Candara"/>
                          <w:b/>
                          <w:color w:val="E36C0A" w:themeColor="accent6" w:themeShade="BF"/>
                          <w:sz w:val="8"/>
                          <w:szCs w:val="8"/>
                          <w:u w:val="single"/>
                        </w:rPr>
                      </w:pPr>
                    </w:p>
                    <w:p w14:paraId="085661ED" w14:textId="77777777" w:rsidR="00AC618F" w:rsidRDefault="004824F7">
                      <w:pPr>
                        <w:pStyle w:val="Paragraphedeliste"/>
                        <w:numPr>
                          <w:ilvl w:val="0"/>
                          <w:numId w:val="3"/>
                        </w:numPr>
                        <w:jc w:val="both"/>
                        <w:rPr>
                          <w:rFonts w:ascii="Candara" w:hAnsi="Candara"/>
                          <w:b/>
                          <w:color w:val="E36C0A" w:themeColor="accent6" w:themeShade="BF"/>
                          <w:sz w:val="26"/>
                          <w:szCs w:val="26"/>
                          <w:u w:val="single"/>
                        </w:rPr>
                      </w:pPr>
                      <w:r>
                        <w:rPr>
                          <w:rFonts w:ascii="Candara" w:hAnsi="Candara"/>
                          <w:b/>
                          <w:sz w:val="26"/>
                          <w:szCs w:val="26"/>
                        </w:rPr>
                        <w:t xml:space="preserve">Elle permet de fixer des objectifs, d’améliorer des attitudes mais aussi, de prendre conscience de l’importance du travail de ceux qui apportent professionnellement soins et aides aux personnes devenues vulnérables. </w:t>
                      </w:r>
                    </w:p>
                    <w:p w14:paraId="74F770D3" w14:textId="77777777" w:rsidR="00AC618F" w:rsidRDefault="00AC618F">
                      <w:pPr>
                        <w:pStyle w:val="Paragraphedeliste"/>
                        <w:ind w:left="360"/>
                        <w:jc w:val="both"/>
                        <w:rPr>
                          <w:rFonts w:ascii="Candara" w:hAnsi="Candara"/>
                          <w:b/>
                          <w:color w:val="E36C0A" w:themeColor="accent6" w:themeShade="BF"/>
                          <w:sz w:val="8"/>
                          <w:szCs w:val="8"/>
                          <w:u w:val="single"/>
                        </w:rPr>
                      </w:pPr>
                    </w:p>
                    <w:p w14:paraId="53B0438A" w14:textId="20BB74CD" w:rsidR="00AC618F" w:rsidRPr="00023EF5" w:rsidRDefault="00AC618F" w:rsidP="00023EF5">
                      <w:pPr>
                        <w:jc w:val="both"/>
                        <w:rPr>
                          <w:rFonts w:ascii="Candara" w:hAnsi="Candara"/>
                          <w:b/>
                          <w:color w:val="E36C0A" w:themeColor="accent6" w:themeShade="BF"/>
                          <w:sz w:val="26"/>
                          <w:szCs w:val="26"/>
                          <w:u w:val="single"/>
                        </w:rPr>
                      </w:pPr>
                    </w:p>
                  </w:txbxContent>
                </v:textbox>
              </v:roundrect>
            </w:pict>
          </mc:Fallback>
        </mc:AlternateContent>
      </w:r>
    </w:p>
    <w:p w14:paraId="0333406D" w14:textId="77777777" w:rsidR="00AC618F" w:rsidRDefault="00AC618F">
      <w:pPr>
        <w:spacing w:after="0"/>
        <w:jc w:val="both"/>
        <w:rPr>
          <w:rFonts w:ascii="Candara" w:hAnsi="Candara" w:cs="Miriam"/>
          <w:sz w:val="26"/>
          <w:szCs w:val="26"/>
        </w:rPr>
      </w:pPr>
    </w:p>
    <w:p w14:paraId="603B4F5E" w14:textId="77777777" w:rsidR="00AC618F" w:rsidRDefault="00AC618F">
      <w:pPr>
        <w:spacing w:after="0"/>
        <w:jc w:val="both"/>
        <w:rPr>
          <w:rFonts w:ascii="Candara" w:hAnsi="Candara" w:cs="Miriam"/>
          <w:sz w:val="26"/>
          <w:szCs w:val="26"/>
        </w:rPr>
      </w:pPr>
    </w:p>
    <w:p w14:paraId="5E60A4B6" w14:textId="77777777" w:rsidR="00AC618F" w:rsidRDefault="00AC618F">
      <w:pPr>
        <w:spacing w:after="0"/>
        <w:jc w:val="both"/>
        <w:rPr>
          <w:rFonts w:ascii="Candara" w:hAnsi="Candara" w:cs="Miriam"/>
          <w:sz w:val="26"/>
          <w:szCs w:val="26"/>
        </w:rPr>
      </w:pPr>
    </w:p>
    <w:p w14:paraId="3C9BC99C" w14:textId="77777777" w:rsidR="00AC618F" w:rsidRDefault="00AC618F">
      <w:pPr>
        <w:spacing w:after="0"/>
        <w:jc w:val="both"/>
        <w:rPr>
          <w:rFonts w:ascii="Candara" w:hAnsi="Candara" w:cs="Miriam"/>
          <w:sz w:val="26"/>
          <w:szCs w:val="26"/>
        </w:rPr>
      </w:pPr>
    </w:p>
    <w:p w14:paraId="3F924A4D" w14:textId="77777777" w:rsidR="00AC618F" w:rsidRDefault="00AC618F">
      <w:pPr>
        <w:spacing w:after="0"/>
        <w:jc w:val="both"/>
        <w:rPr>
          <w:rFonts w:ascii="Candara" w:hAnsi="Candara" w:cs="Miriam"/>
          <w:sz w:val="26"/>
          <w:szCs w:val="26"/>
        </w:rPr>
      </w:pPr>
    </w:p>
    <w:p w14:paraId="6A3943A3" w14:textId="77777777" w:rsidR="00AC618F" w:rsidRDefault="00AC618F">
      <w:pPr>
        <w:spacing w:after="0"/>
        <w:jc w:val="both"/>
        <w:rPr>
          <w:rFonts w:ascii="Candara" w:hAnsi="Candara" w:cs="Miriam"/>
          <w:sz w:val="26"/>
          <w:szCs w:val="26"/>
        </w:rPr>
      </w:pPr>
    </w:p>
    <w:p w14:paraId="31E4B1FC" w14:textId="77777777" w:rsidR="00AC618F" w:rsidRDefault="00AC618F">
      <w:pPr>
        <w:spacing w:after="0"/>
        <w:jc w:val="both"/>
        <w:rPr>
          <w:rFonts w:ascii="Candara" w:hAnsi="Candara" w:cs="Miriam"/>
          <w:sz w:val="26"/>
          <w:szCs w:val="26"/>
        </w:rPr>
      </w:pPr>
    </w:p>
    <w:p w14:paraId="2D8CEE5C" w14:textId="77777777" w:rsidR="00AC618F" w:rsidRDefault="00AC618F">
      <w:pPr>
        <w:spacing w:after="0"/>
        <w:jc w:val="both"/>
        <w:rPr>
          <w:rFonts w:ascii="Candara" w:hAnsi="Candara" w:cs="Miriam"/>
          <w:sz w:val="26"/>
          <w:szCs w:val="26"/>
        </w:rPr>
      </w:pPr>
    </w:p>
    <w:p w14:paraId="12A102C9" w14:textId="77777777" w:rsidR="00AC618F" w:rsidRDefault="00AC618F">
      <w:pPr>
        <w:spacing w:after="0"/>
        <w:jc w:val="both"/>
        <w:rPr>
          <w:rFonts w:ascii="Candara" w:hAnsi="Candara" w:cs="Miriam"/>
          <w:sz w:val="26"/>
          <w:szCs w:val="26"/>
        </w:rPr>
      </w:pPr>
    </w:p>
    <w:p w14:paraId="45F497CF" w14:textId="77777777" w:rsidR="00AC618F" w:rsidRDefault="00AC618F">
      <w:pPr>
        <w:spacing w:after="0"/>
        <w:jc w:val="both"/>
        <w:rPr>
          <w:rFonts w:ascii="Candara" w:hAnsi="Candara" w:cs="Miriam"/>
          <w:sz w:val="26"/>
          <w:szCs w:val="26"/>
        </w:rPr>
      </w:pPr>
    </w:p>
    <w:p w14:paraId="5370C248" w14:textId="77777777" w:rsidR="00AC618F" w:rsidRDefault="00AC618F">
      <w:pPr>
        <w:spacing w:after="0"/>
        <w:jc w:val="both"/>
        <w:rPr>
          <w:rFonts w:ascii="Candara" w:hAnsi="Candara" w:cs="Miriam"/>
          <w:sz w:val="26"/>
          <w:szCs w:val="26"/>
        </w:rPr>
      </w:pPr>
    </w:p>
    <w:p w14:paraId="27DA1515" w14:textId="77777777" w:rsidR="00AC618F" w:rsidRDefault="00AC618F">
      <w:pPr>
        <w:spacing w:after="0"/>
        <w:jc w:val="both"/>
        <w:rPr>
          <w:rFonts w:ascii="Candara" w:hAnsi="Candara" w:cs="Miriam"/>
          <w:sz w:val="26"/>
          <w:szCs w:val="26"/>
        </w:rPr>
      </w:pPr>
    </w:p>
    <w:p w14:paraId="746780B2" w14:textId="77777777" w:rsidR="00AC618F" w:rsidRDefault="00AC618F">
      <w:pPr>
        <w:spacing w:after="0"/>
        <w:jc w:val="both"/>
        <w:rPr>
          <w:rFonts w:ascii="Candara" w:hAnsi="Candara" w:cs="Miriam"/>
          <w:sz w:val="26"/>
          <w:szCs w:val="26"/>
        </w:rPr>
      </w:pPr>
    </w:p>
    <w:p w14:paraId="41C1241A" w14:textId="77777777" w:rsidR="00AC618F" w:rsidRDefault="00AC618F">
      <w:pPr>
        <w:spacing w:after="0"/>
        <w:jc w:val="both"/>
        <w:rPr>
          <w:rFonts w:ascii="Candara" w:hAnsi="Candara" w:cs="Miriam"/>
          <w:sz w:val="26"/>
          <w:szCs w:val="26"/>
        </w:rPr>
      </w:pPr>
    </w:p>
    <w:p w14:paraId="2992C19A" w14:textId="77777777" w:rsidR="00AC618F" w:rsidRDefault="00AC618F">
      <w:pPr>
        <w:spacing w:after="0"/>
        <w:jc w:val="both"/>
        <w:rPr>
          <w:rFonts w:ascii="Candara" w:hAnsi="Candara" w:cs="Miriam"/>
          <w:sz w:val="26"/>
          <w:szCs w:val="26"/>
        </w:rPr>
      </w:pPr>
    </w:p>
    <w:p w14:paraId="7E1A07B5" w14:textId="77777777" w:rsidR="00AC618F" w:rsidRDefault="00AC618F">
      <w:pPr>
        <w:spacing w:after="0"/>
        <w:jc w:val="both"/>
        <w:rPr>
          <w:rFonts w:ascii="Candara" w:hAnsi="Candara" w:cs="Miriam"/>
          <w:sz w:val="26"/>
          <w:szCs w:val="26"/>
        </w:rPr>
      </w:pPr>
    </w:p>
    <w:p w14:paraId="47A6B7FE" w14:textId="77777777" w:rsidR="00AC618F" w:rsidRDefault="00AC618F">
      <w:pPr>
        <w:spacing w:after="0"/>
        <w:jc w:val="both"/>
        <w:rPr>
          <w:rFonts w:ascii="Candara" w:hAnsi="Candara" w:cs="Miriam"/>
          <w:sz w:val="26"/>
          <w:szCs w:val="26"/>
        </w:rPr>
      </w:pPr>
    </w:p>
    <w:p w14:paraId="61ED743F" w14:textId="77777777" w:rsidR="00AC618F" w:rsidRDefault="00AC618F">
      <w:pPr>
        <w:spacing w:after="0"/>
        <w:jc w:val="both"/>
        <w:rPr>
          <w:rFonts w:ascii="Candara" w:hAnsi="Candara" w:cs="Miriam"/>
          <w:sz w:val="26"/>
          <w:szCs w:val="26"/>
        </w:rPr>
      </w:pPr>
    </w:p>
    <w:p w14:paraId="6D918115" w14:textId="77777777" w:rsidR="00AC618F" w:rsidRDefault="00AC618F">
      <w:pPr>
        <w:spacing w:after="0"/>
        <w:jc w:val="both"/>
        <w:rPr>
          <w:rFonts w:ascii="Candara" w:hAnsi="Candara" w:cs="Miriam"/>
          <w:sz w:val="26"/>
          <w:szCs w:val="26"/>
        </w:rPr>
      </w:pPr>
    </w:p>
    <w:p w14:paraId="0211E790" w14:textId="77777777" w:rsidR="00AC618F" w:rsidRDefault="00AC618F">
      <w:pPr>
        <w:spacing w:after="0"/>
        <w:jc w:val="both"/>
        <w:rPr>
          <w:rFonts w:ascii="Candara" w:hAnsi="Candara" w:cs="Miriam"/>
          <w:sz w:val="26"/>
          <w:szCs w:val="26"/>
        </w:rPr>
      </w:pPr>
    </w:p>
    <w:p w14:paraId="03ED2634" w14:textId="77777777" w:rsidR="00AC618F" w:rsidRDefault="00AC618F">
      <w:pPr>
        <w:spacing w:after="0"/>
        <w:jc w:val="both"/>
        <w:rPr>
          <w:rFonts w:ascii="Candara" w:hAnsi="Candara" w:cs="Miriam"/>
          <w:sz w:val="26"/>
          <w:szCs w:val="26"/>
        </w:rPr>
      </w:pPr>
    </w:p>
    <w:p w14:paraId="3BDF56C9" w14:textId="77777777" w:rsidR="00AC618F" w:rsidRDefault="00AC618F">
      <w:pPr>
        <w:spacing w:after="0"/>
        <w:jc w:val="both"/>
        <w:rPr>
          <w:rFonts w:ascii="Candara" w:hAnsi="Candara" w:cs="Miriam"/>
          <w:sz w:val="26"/>
          <w:szCs w:val="26"/>
        </w:rPr>
      </w:pPr>
    </w:p>
    <w:p w14:paraId="021128D7" w14:textId="77777777" w:rsidR="00AC618F" w:rsidRDefault="00AC618F">
      <w:pPr>
        <w:spacing w:after="0"/>
        <w:jc w:val="both"/>
        <w:rPr>
          <w:rFonts w:ascii="Candara" w:hAnsi="Candara" w:cs="Miriam"/>
          <w:sz w:val="26"/>
          <w:szCs w:val="26"/>
        </w:rPr>
      </w:pPr>
    </w:p>
    <w:p w14:paraId="675883C3" w14:textId="77777777" w:rsidR="00AC618F" w:rsidRDefault="00AC618F">
      <w:pPr>
        <w:spacing w:after="0"/>
        <w:jc w:val="both"/>
        <w:rPr>
          <w:rFonts w:ascii="Candara" w:hAnsi="Candara" w:cs="Miriam"/>
          <w:sz w:val="26"/>
          <w:szCs w:val="26"/>
        </w:rPr>
      </w:pPr>
    </w:p>
    <w:p w14:paraId="49C3D0DE" w14:textId="77777777" w:rsidR="00AC618F" w:rsidRDefault="00AC618F">
      <w:pPr>
        <w:spacing w:after="0"/>
        <w:jc w:val="both"/>
        <w:rPr>
          <w:rFonts w:ascii="Candara" w:hAnsi="Candara" w:cs="Miriam"/>
          <w:sz w:val="26"/>
          <w:szCs w:val="26"/>
        </w:rPr>
      </w:pPr>
    </w:p>
    <w:p w14:paraId="09168C13" w14:textId="77777777" w:rsidR="00CF46DF" w:rsidRDefault="00CF46DF">
      <w:pPr>
        <w:spacing w:after="0"/>
        <w:jc w:val="both"/>
        <w:rPr>
          <w:rFonts w:ascii="Candara" w:hAnsi="Candara" w:cs="Miriam"/>
          <w:sz w:val="26"/>
          <w:szCs w:val="26"/>
        </w:rPr>
      </w:pPr>
    </w:p>
    <w:p w14:paraId="409B0A9C" w14:textId="47EA2A45" w:rsidR="00AC618F" w:rsidRDefault="004824F7">
      <w:pPr>
        <w:spacing w:after="0"/>
        <w:jc w:val="both"/>
        <w:rPr>
          <w:rFonts w:ascii="Candara" w:hAnsi="Candara" w:cs="Miriam"/>
          <w:sz w:val="26"/>
          <w:szCs w:val="26"/>
        </w:rPr>
      </w:pPr>
      <w:r>
        <w:rPr>
          <w:rFonts w:ascii="Candara" w:hAnsi="Candara" w:cs="Miriam"/>
          <w:noProof/>
          <w:sz w:val="26"/>
          <w:szCs w:val="26"/>
          <w:lang w:eastAsia="fr-FR"/>
        </w:rPr>
        <w:lastRenderedPageBreak/>
        <mc:AlternateContent>
          <mc:Choice Requires="wps">
            <w:drawing>
              <wp:anchor distT="0" distB="0" distL="114300" distR="114300" simplePos="0" relativeHeight="251645440" behindDoc="0" locked="0" layoutInCell="1" allowOverlap="1" wp14:anchorId="6649480C" wp14:editId="532184A2">
                <wp:simplePos x="0" y="0"/>
                <wp:positionH relativeFrom="column">
                  <wp:posOffset>22860</wp:posOffset>
                </wp:positionH>
                <wp:positionV relativeFrom="paragraph">
                  <wp:posOffset>38100</wp:posOffset>
                </wp:positionV>
                <wp:extent cx="3905250" cy="6400800"/>
                <wp:effectExtent l="57150" t="38100" r="76200" b="95250"/>
                <wp:wrapSquare wrapText="bothSides"/>
                <wp:docPr id="30" name="Rectangle à coins arrondis 30"/>
                <wp:cNvGraphicFramePr/>
                <a:graphic xmlns:a="http://schemas.openxmlformats.org/drawingml/2006/main">
                  <a:graphicData uri="http://schemas.microsoft.com/office/word/2010/wordprocessingShape">
                    <wps:wsp>
                      <wps:cNvSpPr/>
                      <wps:spPr>
                        <a:xfrm>
                          <a:off x="0" y="0"/>
                          <a:ext cx="3905250" cy="640080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4656B055" w14:textId="77777777" w:rsidR="00AC618F" w:rsidRDefault="004824F7">
                            <w:pPr>
                              <w:jc w:val="center"/>
                              <w:rPr>
                                <w:rFonts w:ascii="Candara" w:hAnsi="Candara"/>
                                <w:b/>
                                <w:color w:val="E36C0A" w:themeColor="accent6" w:themeShade="BF"/>
                                <w:sz w:val="24"/>
                                <w:szCs w:val="24"/>
                                <w:u w:val="single"/>
                              </w:rPr>
                            </w:pPr>
                            <w:r>
                              <w:rPr>
                                <w:rFonts w:ascii="Candara" w:hAnsi="Candara"/>
                                <w:b/>
                                <w:color w:val="E36C0A" w:themeColor="accent6" w:themeShade="BF"/>
                                <w:sz w:val="24"/>
                                <w:szCs w:val="24"/>
                                <w:u w:val="single"/>
                              </w:rPr>
                              <w:t>Charte des Droits et Libertés de la personne âgée en situation de handicap ou de dépendance :</w:t>
                            </w:r>
                          </w:p>
                          <w:p w14:paraId="06B78F43"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1 :</w:t>
                            </w:r>
                            <w:r>
                              <w:rPr>
                                <w:rFonts w:ascii="Candara" w:hAnsi="Candara"/>
                                <w:color w:val="E36C0A" w:themeColor="accent6" w:themeShade="BF"/>
                              </w:rPr>
                              <w:t xml:space="preserve"> </w:t>
                            </w:r>
                            <w:r>
                              <w:rPr>
                                <w:rFonts w:ascii="Candara" w:hAnsi="Candara"/>
                              </w:rPr>
                              <w:t xml:space="preserve">Choix de vie Toute personne âgée devenue handicapée ou dépendante est libre d’exercer ses choix dans la vie quotidienne et de déterminer son mode de vie. </w:t>
                            </w:r>
                          </w:p>
                          <w:p w14:paraId="4AFFC3C6"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2 :</w:t>
                            </w:r>
                            <w:r>
                              <w:rPr>
                                <w:rFonts w:ascii="Candara" w:hAnsi="Candara"/>
                                <w:color w:val="E36C0A" w:themeColor="accent6" w:themeShade="BF"/>
                              </w:rPr>
                              <w:t xml:space="preserve"> </w:t>
                            </w:r>
                            <w:r>
                              <w:rPr>
                                <w:rFonts w:ascii="Candara" w:hAnsi="Candara"/>
                              </w:rPr>
                              <w:t xml:space="preserve">Cadre de vie Toute personne âgée en situation de handicap ou de dépendance doit pouvoir choisir un lieu de vie - domicile personnel ou collectif - adapté à ses attentes et à ses besoins. </w:t>
                            </w:r>
                          </w:p>
                          <w:p w14:paraId="510652E1"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3 :</w:t>
                            </w:r>
                            <w:r>
                              <w:rPr>
                                <w:rFonts w:ascii="Candara" w:hAnsi="Candara"/>
                              </w:rPr>
                              <w:t xml:space="preserve"> Vie sociale et culturelle Toute personne âgée en situation de handicap ou de dépendance conserve la liberté de communiquer, de se déplacer et de participer à la vie en société. </w:t>
                            </w:r>
                          </w:p>
                          <w:p w14:paraId="7AA6544E"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4 :</w:t>
                            </w:r>
                            <w:r>
                              <w:rPr>
                                <w:rFonts w:ascii="Candara" w:hAnsi="Candara"/>
                              </w:rPr>
                              <w:t xml:space="preserve"> Présence et rôle des proches Le maintien des relations familiales, des réseaux amicaux et sociaux est indispensable à la personne âgée en situation de handicap ou de dépendance.</w:t>
                            </w:r>
                          </w:p>
                          <w:p w14:paraId="59FD3AFB"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5 :</w:t>
                            </w:r>
                            <w:r>
                              <w:rPr>
                                <w:rFonts w:ascii="Candara" w:hAnsi="Candara"/>
                              </w:rPr>
                              <w:t xml:space="preserve"> Patrimoine et revenus Toute personne âgée en situation de handicap ou de dépendance doit pouvoir garder la maîtrise de son patrimoine et de ses revenus disponibles.</w:t>
                            </w:r>
                          </w:p>
                          <w:p w14:paraId="62CC98C1"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6 :</w:t>
                            </w:r>
                            <w:r>
                              <w:rPr>
                                <w:rFonts w:ascii="Candara" w:hAnsi="Candara"/>
                                <w:color w:val="E36C0A" w:themeColor="accent6" w:themeShade="BF"/>
                              </w:rPr>
                              <w:t xml:space="preserve"> </w:t>
                            </w:r>
                            <w:r>
                              <w:rPr>
                                <w:rFonts w:ascii="Candara" w:hAnsi="Candara"/>
                              </w:rPr>
                              <w:t>Valorisation de l’activité Toute personne âgée en situation de handicap ou de dépendance doit être encouragée à conserver des activités.</w:t>
                            </w:r>
                          </w:p>
                          <w:p w14:paraId="5E0D21B1"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7 :</w:t>
                            </w:r>
                            <w:r>
                              <w:rPr>
                                <w:rFonts w:ascii="Candara" w:hAnsi="Candara"/>
                                <w:color w:val="E36C0A" w:themeColor="accent6" w:themeShade="BF"/>
                              </w:rPr>
                              <w:t xml:space="preserve"> </w:t>
                            </w:r>
                            <w:r>
                              <w:rPr>
                                <w:rFonts w:ascii="Candara" w:hAnsi="Candara"/>
                              </w:rPr>
                              <w:t xml:space="preserve">Liberté d’expression et de conscience Toute personne doit pouvoir participer aux activités associatives ou politiques ainsi qu’aux activités religieuses et philosophiques de son choix. </w:t>
                            </w:r>
                          </w:p>
                          <w:p w14:paraId="38D26DA0" w14:textId="77777777" w:rsidR="00AC618F" w:rsidRDefault="00AC618F">
                            <w:pPr>
                              <w:pStyle w:val="Paragraphedeliste"/>
                              <w:ind w:left="360"/>
                              <w:jc w:val="both"/>
                              <w:rPr>
                                <w:rFonts w:ascii="Candara" w:hAnsi="Candar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9480C" id="Rectangle à coins arrondis 30" o:spid="_x0000_s1038" style="position:absolute;left:0;text-align:left;margin-left:1.8pt;margin-top:3pt;width:307.5pt;height:7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" fillcolor="#fbcaa2 [1625]" strokecolor="#f68c36 [3049]">
                <v:fill color2="#fdefe3 [505]" rotate="t" angle="180" colors="0 #ffbe86;22938f #ffd0aa;1 #ffebdb" focus="100%" type="gradient"/>
                <v:shadow on="t" color="black" opacity="24903f" origin=",.5" offset="0,.55556mm"/>
                <v:textbox>
                  <w:txbxContent>
                    <w:p w14:paraId="4656B055" w14:textId="77777777" w:rsidR="00AC618F" w:rsidRDefault="004824F7">
                      <w:pPr>
                        <w:jc w:val="center"/>
                        <w:rPr>
                          <w:rFonts w:ascii="Candara" w:hAnsi="Candara"/>
                          <w:b/>
                          <w:color w:val="E36C0A" w:themeColor="accent6" w:themeShade="BF"/>
                          <w:sz w:val="24"/>
                          <w:szCs w:val="24"/>
                          <w:u w:val="single"/>
                        </w:rPr>
                      </w:pPr>
                      <w:r>
                        <w:rPr>
                          <w:rFonts w:ascii="Candara" w:hAnsi="Candara"/>
                          <w:b/>
                          <w:color w:val="E36C0A" w:themeColor="accent6" w:themeShade="BF"/>
                          <w:sz w:val="24"/>
                          <w:szCs w:val="24"/>
                          <w:u w:val="single"/>
                        </w:rPr>
                        <w:t>Charte des Droits et Libertés de la personne âgée en situation de handicap ou de dépendance :</w:t>
                      </w:r>
                    </w:p>
                    <w:p w14:paraId="06B78F43"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1 :</w:t>
                      </w:r>
                      <w:r>
                        <w:rPr>
                          <w:rFonts w:ascii="Candara" w:hAnsi="Candara"/>
                          <w:color w:val="E36C0A" w:themeColor="accent6" w:themeShade="BF"/>
                        </w:rPr>
                        <w:t xml:space="preserve"> </w:t>
                      </w:r>
                      <w:r>
                        <w:rPr>
                          <w:rFonts w:ascii="Candara" w:hAnsi="Candara"/>
                        </w:rPr>
                        <w:t xml:space="preserve">Choix de vie Toute personne âgée devenue handicapée ou dépendante est libre d’exercer ses choix dans la vie quotidienne et de déterminer son mode de vie. </w:t>
                      </w:r>
                    </w:p>
                    <w:p w14:paraId="4AFFC3C6"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2 :</w:t>
                      </w:r>
                      <w:r>
                        <w:rPr>
                          <w:rFonts w:ascii="Candara" w:hAnsi="Candara"/>
                          <w:color w:val="E36C0A" w:themeColor="accent6" w:themeShade="BF"/>
                        </w:rPr>
                        <w:t xml:space="preserve"> </w:t>
                      </w:r>
                      <w:r>
                        <w:rPr>
                          <w:rFonts w:ascii="Candara" w:hAnsi="Candara"/>
                        </w:rPr>
                        <w:t xml:space="preserve">Cadre de vie Toute personne âgée en situation de handicap ou de dépendance doit pouvoir choisir un lieu de vie - domicile personnel ou collectif - adapté à ses attentes et à ses besoins. </w:t>
                      </w:r>
                    </w:p>
                    <w:p w14:paraId="510652E1"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3 :</w:t>
                      </w:r>
                      <w:r>
                        <w:rPr>
                          <w:rFonts w:ascii="Candara" w:hAnsi="Candara"/>
                        </w:rPr>
                        <w:t xml:space="preserve"> Vie sociale et culturelle Toute personne âgée en situation de handicap ou de dépendance conserve la liberté de communiquer, de se déplacer et de participer à la vie en société. </w:t>
                      </w:r>
                    </w:p>
                    <w:p w14:paraId="7AA6544E"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4 :</w:t>
                      </w:r>
                      <w:r>
                        <w:rPr>
                          <w:rFonts w:ascii="Candara" w:hAnsi="Candara"/>
                        </w:rPr>
                        <w:t xml:space="preserve"> Présence et rôle des proches Le maintien des relations familiales, des réseaux amicaux et sociaux est indispensable à la personne âgée en situation de handicap ou de dépendance.</w:t>
                      </w:r>
                    </w:p>
                    <w:p w14:paraId="59FD3AFB"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5 :</w:t>
                      </w:r>
                      <w:r>
                        <w:rPr>
                          <w:rFonts w:ascii="Candara" w:hAnsi="Candara"/>
                        </w:rPr>
                        <w:t xml:space="preserve"> Patrimoine et revenus Toute personne âgée en situation de handicap ou de dépendance doit pouvoir garder la maîtrise de son patrimoine et de ses revenus disponibles.</w:t>
                      </w:r>
                    </w:p>
                    <w:p w14:paraId="62CC98C1"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6 :</w:t>
                      </w:r>
                      <w:r>
                        <w:rPr>
                          <w:rFonts w:ascii="Candara" w:hAnsi="Candara"/>
                          <w:color w:val="E36C0A" w:themeColor="accent6" w:themeShade="BF"/>
                        </w:rPr>
                        <w:t xml:space="preserve"> </w:t>
                      </w:r>
                      <w:r>
                        <w:rPr>
                          <w:rFonts w:ascii="Candara" w:hAnsi="Candara"/>
                        </w:rPr>
                        <w:t>Valorisation de l’activité Toute personne âgée en situation de handicap ou de dépendance doit être encouragée à conserver des activités.</w:t>
                      </w:r>
                    </w:p>
                    <w:p w14:paraId="5E0D21B1"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7 :</w:t>
                      </w:r>
                      <w:r>
                        <w:rPr>
                          <w:rFonts w:ascii="Candara" w:hAnsi="Candara"/>
                          <w:color w:val="E36C0A" w:themeColor="accent6" w:themeShade="BF"/>
                        </w:rPr>
                        <w:t xml:space="preserve"> </w:t>
                      </w:r>
                      <w:r>
                        <w:rPr>
                          <w:rFonts w:ascii="Candara" w:hAnsi="Candara"/>
                        </w:rPr>
                        <w:t xml:space="preserve">Liberté d’expression et de conscience Toute personne doit pouvoir participer aux activités associatives ou politiques ainsi qu’aux activités religieuses et philosophiques de son choix. </w:t>
                      </w:r>
                    </w:p>
                    <w:p w14:paraId="38D26DA0" w14:textId="77777777" w:rsidR="00AC618F" w:rsidRDefault="00AC618F">
                      <w:pPr>
                        <w:pStyle w:val="Paragraphedeliste"/>
                        <w:ind w:left="360"/>
                        <w:jc w:val="both"/>
                        <w:rPr>
                          <w:rFonts w:ascii="Candara" w:hAnsi="Candara"/>
                        </w:rPr>
                      </w:pPr>
                    </w:p>
                  </w:txbxContent>
                </v:textbox>
                <w10:wrap type="square"/>
              </v:roundrect>
            </w:pict>
          </mc:Fallback>
        </mc:AlternateContent>
      </w:r>
    </w:p>
    <w:p w14:paraId="78AE55E1" w14:textId="7D6476B9" w:rsidR="00CF46DF" w:rsidRDefault="00CF46DF">
      <w:pPr>
        <w:rPr>
          <w:rFonts w:ascii="Candara" w:hAnsi="Candara" w:cs="Miriam"/>
          <w:sz w:val="26"/>
          <w:szCs w:val="26"/>
        </w:rPr>
      </w:pPr>
    </w:p>
    <w:p w14:paraId="16F2CF8D" w14:textId="59C1BE4C" w:rsidR="00AC618F" w:rsidRDefault="004824F7">
      <w:pPr>
        <w:spacing w:after="0"/>
        <w:jc w:val="both"/>
        <w:rPr>
          <w:rFonts w:ascii="Candara" w:hAnsi="Candara" w:cs="Miriam"/>
          <w:sz w:val="26"/>
          <w:szCs w:val="26"/>
        </w:rPr>
      </w:pPr>
      <w:r>
        <w:rPr>
          <w:rFonts w:ascii="Candara" w:hAnsi="Candara" w:cs="Miriam"/>
          <w:noProof/>
          <w:sz w:val="26"/>
          <w:szCs w:val="26"/>
          <w:lang w:eastAsia="fr-FR"/>
        </w:rPr>
        <mc:AlternateContent>
          <mc:Choice Requires="wps">
            <w:drawing>
              <wp:anchor distT="0" distB="0" distL="114300" distR="114300" simplePos="0" relativeHeight="251646464" behindDoc="0" locked="0" layoutInCell="1" allowOverlap="1" wp14:anchorId="739687E1" wp14:editId="31948241">
                <wp:simplePos x="0" y="0"/>
                <wp:positionH relativeFrom="column">
                  <wp:posOffset>-248285</wp:posOffset>
                </wp:positionH>
                <wp:positionV relativeFrom="paragraph">
                  <wp:posOffset>18415</wp:posOffset>
                </wp:positionV>
                <wp:extent cx="3924300" cy="5772150"/>
                <wp:effectExtent l="57150" t="38100" r="76200" b="95250"/>
                <wp:wrapSquare wrapText="bothSides"/>
                <wp:docPr id="31" name="Rectangle à coins arrondis 31"/>
                <wp:cNvGraphicFramePr/>
                <a:graphic xmlns:a="http://schemas.openxmlformats.org/drawingml/2006/main">
                  <a:graphicData uri="http://schemas.microsoft.com/office/word/2010/wordprocessingShape">
                    <wps:wsp>
                      <wps:cNvSpPr/>
                      <wps:spPr>
                        <a:xfrm>
                          <a:off x="0" y="0"/>
                          <a:ext cx="3924300" cy="577215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8224216"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8 :</w:t>
                            </w:r>
                            <w:r>
                              <w:rPr>
                                <w:rFonts w:ascii="Candara" w:hAnsi="Candara"/>
                                <w:color w:val="E36C0A" w:themeColor="accent6" w:themeShade="BF"/>
                              </w:rPr>
                              <w:t xml:space="preserve"> </w:t>
                            </w:r>
                            <w:r>
                              <w:rPr>
                                <w:rFonts w:ascii="Candara" w:hAnsi="Candara"/>
                              </w:rPr>
                              <w:t xml:space="preserve">Préservation de l’autonomie La prévention des handicaps et de la dépendance est une nécessité pour la personne qui vieillit. </w:t>
                            </w:r>
                          </w:p>
                          <w:p w14:paraId="154E19FD"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9 :</w:t>
                            </w:r>
                            <w:r>
                              <w:rPr>
                                <w:rFonts w:ascii="Candara" w:hAnsi="Candara"/>
                                <w:color w:val="E36C0A" w:themeColor="accent6" w:themeShade="BF"/>
                              </w:rPr>
                              <w:t xml:space="preserve"> </w:t>
                            </w:r>
                            <w:r>
                              <w:rPr>
                                <w:rFonts w:ascii="Candara" w:hAnsi="Candara"/>
                              </w:rPr>
                              <w:t xml:space="preserve">Accès aux soins et à la compensation des handicaps Toute personne âgée en situation de handicap ou de dépendance doit avoir accès aux conseils, aux compétences et aux soins qui lui sont utiles. </w:t>
                            </w:r>
                          </w:p>
                          <w:p w14:paraId="7047CA23"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10 :</w:t>
                            </w:r>
                            <w:r>
                              <w:rPr>
                                <w:rFonts w:ascii="Candara" w:hAnsi="Candara"/>
                              </w:rPr>
                              <w:t xml:space="preserve"> Qualification des intervenants Les soins et les aides de compensation des handicaps que requièrent les personnes malades chroniques doivent être dispensés par des intervenants formés, en nombre suffisant, à domicile comme en institution. </w:t>
                            </w:r>
                          </w:p>
                          <w:p w14:paraId="0D2288A5"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11 :</w:t>
                            </w:r>
                            <w:r>
                              <w:rPr>
                                <w:rFonts w:ascii="Candara" w:hAnsi="Candara"/>
                              </w:rPr>
                              <w:t xml:space="preserve"> Respect de la fin de vie Soins, assistance et accompagnement doivent être procurés à la personne âgée en fin de vie et à sa famille. </w:t>
                            </w:r>
                          </w:p>
                          <w:p w14:paraId="00E0D306"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12 :</w:t>
                            </w:r>
                            <w:r>
                              <w:rPr>
                                <w:rFonts w:ascii="Candara" w:hAnsi="Candara"/>
                              </w:rPr>
                              <w:t xml:space="preserve"> La recherche : une priorité et un devoir La recherche multidisciplinaire sur le vieillissement, les maladies handicapantes liées à l’âge et les handicaps est une priorité. C’est aussi un devoir. </w:t>
                            </w:r>
                          </w:p>
                          <w:p w14:paraId="4C0C3FAE"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13 :</w:t>
                            </w:r>
                            <w:r>
                              <w:rPr>
                                <w:rFonts w:ascii="Candara" w:hAnsi="Candara"/>
                                <w:color w:val="E36C0A" w:themeColor="accent6" w:themeShade="BF"/>
                              </w:rPr>
                              <w:t xml:space="preserve"> </w:t>
                            </w:r>
                            <w:r>
                              <w:rPr>
                                <w:rFonts w:ascii="Candara" w:hAnsi="Candara"/>
                              </w:rPr>
                              <w:t xml:space="preserve">Exercice des droits et protection juridique de la personne vulnérable Toute personne en situation de vulnérabilité doit voir protégés ses biens et sa personne. </w:t>
                            </w:r>
                          </w:p>
                          <w:p w14:paraId="0CF3E064"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14 :</w:t>
                            </w:r>
                            <w:r>
                              <w:rPr>
                                <w:rFonts w:ascii="Candara" w:hAnsi="Candara"/>
                                <w:color w:val="E36C0A" w:themeColor="accent6" w:themeShade="BF"/>
                              </w:rPr>
                              <w:t xml:space="preserve"> </w:t>
                            </w:r>
                            <w:r>
                              <w:rPr>
                                <w:rFonts w:ascii="Candara" w:hAnsi="Candara"/>
                              </w:rPr>
                              <w:t>L’information est le meilleur moyen de lutter contre l’exclusion.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687E1" id="Rectangle à coins arrondis 31" o:spid="_x0000_s1039" style="position:absolute;left:0;text-align:left;margin-left:-19.55pt;margin-top:1.45pt;width:309pt;height:45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" fillcolor="#fbcaa2 [1625]" strokecolor="#f68c36 [3049]">
                <v:fill color2="#fdefe3 [505]" rotate="t" angle="180" colors="0 #ffbe86;22938f #ffd0aa;1 #ffebdb" focus="100%" type="gradient"/>
                <v:shadow on="t" color="black" opacity="24903f" origin=",.5" offset="0,.55556mm"/>
                <v:textbox>
                  <w:txbxContent>
                    <w:p w14:paraId="38224216"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8 :</w:t>
                      </w:r>
                      <w:r>
                        <w:rPr>
                          <w:rFonts w:ascii="Candara" w:hAnsi="Candara"/>
                          <w:color w:val="E36C0A" w:themeColor="accent6" w:themeShade="BF"/>
                        </w:rPr>
                        <w:t xml:space="preserve"> </w:t>
                      </w:r>
                      <w:r>
                        <w:rPr>
                          <w:rFonts w:ascii="Candara" w:hAnsi="Candara"/>
                        </w:rPr>
                        <w:t xml:space="preserve">Préservation de l’autonomie La prévention des handicaps et de la dépendance est une nécessité pour la personne qui vieillit. </w:t>
                      </w:r>
                    </w:p>
                    <w:p w14:paraId="154E19FD"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9 :</w:t>
                      </w:r>
                      <w:r>
                        <w:rPr>
                          <w:rFonts w:ascii="Candara" w:hAnsi="Candara"/>
                          <w:color w:val="E36C0A" w:themeColor="accent6" w:themeShade="BF"/>
                        </w:rPr>
                        <w:t xml:space="preserve"> </w:t>
                      </w:r>
                      <w:r>
                        <w:rPr>
                          <w:rFonts w:ascii="Candara" w:hAnsi="Candara"/>
                        </w:rPr>
                        <w:t xml:space="preserve">Accès aux soins et à la compensation des handicaps Toute personne âgée en situation de handicap ou de dépendance doit avoir accès aux conseils, aux compétences et aux soins qui lui sont utiles. </w:t>
                      </w:r>
                    </w:p>
                    <w:p w14:paraId="7047CA23"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10 :</w:t>
                      </w:r>
                      <w:r>
                        <w:rPr>
                          <w:rFonts w:ascii="Candara" w:hAnsi="Candara"/>
                        </w:rPr>
                        <w:t xml:space="preserve"> Qualification des intervenants Les soins et les aides de compensation des handicaps que requièrent les personnes malades chroniques doivent être dispensés par des intervenants formés, en nombre suffisant, à domicile comme en institution. </w:t>
                      </w:r>
                    </w:p>
                    <w:p w14:paraId="0D2288A5"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11 :</w:t>
                      </w:r>
                      <w:r>
                        <w:rPr>
                          <w:rFonts w:ascii="Candara" w:hAnsi="Candara"/>
                        </w:rPr>
                        <w:t xml:space="preserve"> Respect de la fin de vie Soins, assistance et accompagnement doivent être procurés à la personne âgée en fin de vie et à sa famille. </w:t>
                      </w:r>
                    </w:p>
                    <w:p w14:paraId="00E0D306"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12 :</w:t>
                      </w:r>
                      <w:r>
                        <w:rPr>
                          <w:rFonts w:ascii="Candara" w:hAnsi="Candara"/>
                        </w:rPr>
                        <w:t xml:space="preserve"> La recherche : une priorité et un devoir La recherche multidisciplinaire sur le vieillissement, les maladies handicapantes liées à l’âge et les handicaps est une priorité. C’est aussi un devoir. </w:t>
                      </w:r>
                    </w:p>
                    <w:p w14:paraId="4C0C3FAE"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13 :</w:t>
                      </w:r>
                      <w:r>
                        <w:rPr>
                          <w:rFonts w:ascii="Candara" w:hAnsi="Candara"/>
                          <w:color w:val="E36C0A" w:themeColor="accent6" w:themeShade="BF"/>
                        </w:rPr>
                        <w:t xml:space="preserve"> </w:t>
                      </w:r>
                      <w:r>
                        <w:rPr>
                          <w:rFonts w:ascii="Candara" w:hAnsi="Candara"/>
                        </w:rPr>
                        <w:t xml:space="preserve">Exercice des droits et protection juridique de la personne vulnérable Toute personne en situation de vulnérabilité doit voir protégés ses biens et sa personne. </w:t>
                      </w:r>
                    </w:p>
                    <w:p w14:paraId="0CF3E064" w14:textId="77777777" w:rsidR="00AC618F" w:rsidRDefault="004824F7">
                      <w:pPr>
                        <w:pStyle w:val="Paragraphedeliste"/>
                        <w:numPr>
                          <w:ilvl w:val="0"/>
                          <w:numId w:val="4"/>
                        </w:numPr>
                        <w:jc w:val="both"/>
                        <w:rPr>
                          <w:rFonts w:ascii="Candara" w:hAnsi="Candara"/>
                        </w:rPr>
                      </w:pPr>
                      <w:r>
                        <w:rPr>
                          <w:rFonts w:ascii="Candara" w:hAnsi="Candara"/>
                          <w:b/>
                          <w:i/>
                          <w:color w:val="E36C0A" w:themeColor="accent6" w:themeShade="BF"/>
                          <w:u w:val="single"/>
                        </w:rPr>
                        <w:t>Article 14 :</w:t>
                      </w:r>
                      <w:r>
                        <w:rPr>
                          <w:rFonts w:ascii="Candara" w:hAnsi="Candara"/>
                          <w:color w:val="E36C0A" w:themeColor="accent6" w:themeShade="BF"/>
                        </w:rPr>
                        <w:t xml:space="preserve"> </w:t>
                      </w:r>
                      <w:r>
                        <w:rPr>
                          <w:rFonts w:ascii="Candara" w:hAnsi="Candara"/>
                        </w:rPr>
                        <w:t>L’information est le meilleur moyen de lutter contre l’exclusion.</w:t>
                      </w:r>
                    </w:p>
                  </w:txbxContent>
                </v:textbox>
                <w10:wrap type="square"/>
              </v:roundrect>
            </w:pict>
          </mc:Fallback>
        </mc:AlternateContent>
      </w:r>
    </w:p>
    <w:p w14:paraId="5B7F91ED" w14:textId="566B35A5" w:rsidR="00AC618F" w:rsidRDefault="004824F7">
      <w:pPr>
        <w:spacing w:after="0"/>
        <w:jc w:val="both"/>
        <w:rPr>
          <w:rFonts w:ascii="Candara" w:hAnsi="Candara" w:cs="Miriam"/>
          <w:sz w:val="26"/>
          <w:szCs w:val="26"/>
        </w:rPr>
      </w:pPr>
      <w:r>
        <w:rPr>
          <w:rFonts w:ascii="Candara" w:hAnsi="Candara" w:cs="Miriam"/>
          <w:noProof/>
          <w:sz w:val="26"/>
          <w:szCs w:val="26"/>
          <w:lang w:eastAsia="fr-FR"/>
        </w:rPr>
        <w:lastRenderedPageBreak/>
        <mc:AlternateContent>
          <mc:Choice Requires="wps">
            <w:drawing>
              <wp:anchor distT="0" distB="0" distL="114300" distR="114300" simplePos="0" relativeHeight="251647488" behindDoc="0" locked="0" layoutInCell="1" allowOverlap="1" wp14:anchorId="04C43999" wp14:editId="069CB108">
                <wp:simplePos x="0" y="0"/>
                <wp:positionH relativeFrom="column">
                  <wp:posOffset>461010</wp:posOffset>
                </wp:positionH>
                <wp:positionV relativeFrom="paragraph">
                  <wp:posOffset>-292735</wp:posOffset>
                </wp:positionV>
                <wp:extent cx="2971800" cy="438150"/>
                <wp:effectExtent l="95250" t="38100" r="95250" b="114300"/>
                <wp:wrapNone/>
                <wp:docPr id="32" name="Rectangle à coins arrondis 32"/>
                <wp:cNvGraphicFramePr/>
                <a:graphic xmlns:a="http://schemas.openxmlformats.org/drawingml/2006/main">
                  <a:graphicData uri="http://schemas.microsoft.com/office/word/2010/wordprocessingShape">
                    <wps:wsp>
                      <wps:cNvSpPr/>
                      <wps:spPr>
                        <a:xfrm>
                          <a:off x="0" y="0"/>
                          <a:ext cx="2971800" cy="438150"/>
                        </a:xfrm>
                        <a:prstGeom prst="roundRect">
                          <a:avLst/>
                        </a:prstGeom>
                        <a:solidFill>
                          <a:schemeClr val="accent6"/>
                        </a:solidFill>
                      </wps:spPr>
                      <wps:style>
                        <a:lnRef idx="0">
                          <a:schemeClr val="accent6"/>
                        </a:lnRef>
                        <a:fillRef idx="3">
                          <a:schemeClr val="accent6"/>
                        </a:fillRef>
                        <a:effectRef idx="3">
                          <a:schemeClr val="accent6"/>
                        </a:effectRef>
                        <a:fontRef idx="minor">
                          <a:schemeClr val="lt1"/>
                        </a:fontRef>
                      </wps:style>
                      <wps:txbx>
                        <w:txbxContent>
                          <w:p w14:paraId="663D7875" w14:textId="77777777" w:rsidR="00AC618F" w:rsidRDefault="004824F7">
                            <w:pPr>
                              <w:jc w:val="center"/>
                              <w:rPr>
                                <w:sz w:val="36"/>
                                <w:szCs w:val="36"/>
                              </w:rPr>
                            </w:pPr>
                            <w:r>
                              <w:rPr>
                                <w:rFonts w:ascii="Cooper Black" w:hAnsi="Cooper Black" w:cs="Miriam"/>
                                <w:b/>
                                <w:color w:val="F9FAFD" w:themeColor="accent1" w:themeTint="08"/>
                                <w:spacing w:val="10"/>
                                <w:sz w:val="36"/>
                                <w:szCs w:val="3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Projet d’Animation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43999" id="Rectangle à coins arrondis 32" o:spid="_x0000_s1041" style="position:absolute;left:0;text-align:left;margin-left:36.3pt;margin-top:-23.05pt;width:234pt;height:3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" fillcolor="#f79646 [3209]" stroked="f">
                <v:shadow on="t" color="black" opacity="22937f" origin=",.5" offset="0,.63889mm"/>
                <v:textbox>
                  <w:txbxContent>
                    <w:p w14:paraId="663D7875" w14:textId="77777777" w:rsidR="00AC618F" w:rsidRDefault="004824F7">
                      <w:pPr>
                        <w:jc w:val="center"/>
                        <w:rPr>
                          <w:sz w:val="36"/>
                          <w:szCs w:val="36"/>
                        </w:rPr>
                      </w:pPr>
                      <w:r>
                        <w:rPr>
                          <w:rFonts w:ascii="Cooper Black" w:hAnsi="Cooper Black" w:cs="Miriam"/>
                          <w:b/>
                          <w:color w:val="F9FAFD" w:themeColor="accent1" w:themeTint="08"/>
                          <w:spacing w:val="10"/>
                          <w:sz w:val="36"/>
                          <w:szCs w:val="3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Projet d’Animation</w:t>
                      </w:r>
                    </w:p>
                  </w:txbxContent>
                </v:textbox>
              </v:roundrect>
            </w:pict>
          </mc:Fallback>
        </mc:AlternateContent>
      </w:r>
    </w:p>
    <w:p w14:paraId="480E2948" w14:textId="012890E5" w:rsidR="00AC618F" w:rsidRDefault="00AC618F">
      <w:pPr>
        <w:spacing w:after="0"/>
        <w:jc w:val="both"/>
        <w:rPr>
          <w:rFonts w:ascii="Candara" w:hAnsi="Candara" w:cs="Miriam"/>
          <w:sz w:val="26"/>
          <w:szCs w:val="26"/>
        </w:rPr>
      </w:pPr>
    </w:p>
    <w:p w14:paraId="6252967B" w14:textId="480EC825" w:rsidR="00AC618F" w:rsidRDefault="004824F7">
      <w:pPr>
        <w:spacing w:after="0"/>
        <w:jc w:val="both"/>
        <w:rPr>
          <w:rFonts w:ascii="Candara" w:hAnsi="Candara"/>
          <w:sz w:val="26"/>
          <w:szCs w:val="26"/>
        </w:rPr>
      </w:pPr>
      <w:r>
        <w:rPr>
          <w:rFonts w:ascii="Candara" w:hAnsi="Candara"/>
          <w:sz w:val="26"/>
          <w:szCs w:val="26"/>
        </w:rPr>
        <w:t>L’équipe d’animation propose du lundi au vendredi des activités planifiées, régulières, en groupe ou individuelle en respectant la liberté de chacun d’y participer ou non.</w:t>
      </w:r>
    </w:p>
    <w:p w14:paraId="1563D908" w14:textId="4F8372D5" w:rsidR="00AC618F" w:rsidRDefault="00AC618F">
      <w:pPr>
        <w:spacing w:after="0"/>
        <w:jc w:val="both"/>
        <w:rPr>
          <w:rFonts w:ascii="Candara" w:hAnsi="Candara"/>
          <w:sz w:val="8"/>
          <w:szCs w:val="8"/>
        </w:rPr>
      </w:pPr>
    </w:p>
    <w:p w14:paraId="3289D469" w14:textId="4D5205AF" w:rsidR="00AC618F" w:rsidRDefault="004824F7">
      <w:pPr>
        <w:spacing w:after="0"/>
        <w:jc w:val="both"/>
        <w:rPr>
          <w:rFonts w:ascii="Candara" w:hAnsi="Candara"/>
          <w:sz w:val="26"/>
          <w:szCs w:val="26"/>
        </w:rPr>
      </w:pPr>
      <w:r>
        <w:rPr>
          <w:rFonts w:ascii="Candara" w:hAnsi="Candara"/>
          <w:sz w:val="26"/>
          <w:szCs w:val="26"/>
        </w:rPr>
        <w:t>L’équipe d’animation s’intègre au projet de soins.</w:t>
      </w:r>
    </w:p>
    <w:p w14:paraId="6CA68513" w14:textId="770CC421" w:rsidR="00AC618F" w:rsidRDefault="00AC618F">
      <w:pPr>
        <w:spacing w:after="0"/>
        <w:jc w:val="both"/>
        <w:rPr>
          <w:rFonts w:ascii="Candara" w:hAnsi="Candara"/>
          <w:sz w:val="8"/>
          <w:szCs w:val="8"/>
        </w:rPr>
      </w:pPr>
    </w:p>
    <w:p w14:paraId="44991850" w14:textId="29BA99BF" w:rsidR="00AC618F" w:rsidRDefault="0073774E">
      <w:pPr>
        <w:spacing w:after="0"/>
        <w:jc w:val="both"/>
        <w:rPr>
          <w:rFonts w:ascii="Candara" w:hAnsi="Candara"/>
          <w:sz w:val="26"/>
          <w:szCs w:val="26"/>
        </w:rPr>
      </w:pPr>
      <w:r>
        <w:rPr>
          <w:rFonts w:ascii="Candara" w:hAnsi="Candara" w:cs="Miriam"/>
          <w:noProof/>
          <w:sz w:val="26"/>
          <w:szCs w:val="26"/>
        </w:rPr>
        <w:drawing>
          <wp:anchor distT="0" distB="0" distL="114300" distR="114300" simplePos="0" relativeHeight="251717120" behindDoc="1" locked="0" layoutInCell="1" allowOverlap="1" wp14:anchorId="4C215644" wp14:editId="2F5EB9E3">
            <wp:simplePos x="0" y="0"/>
            <wp:positionH relativeFrom="column">
              <wp:posOffset>-3494405</wp:posOffset>
            </wp:positionH>
            <wp:positionV relativeFrom="paragraph">
              <wp:posOffset>1099185</wp:posOffset>
            </wp:positionV>
            <wp:extent cx="6363335" cy="633730"/>
            <wp:effectExtent l="7303" t="0" r="6667" b="6668"/>
            <wp:wrapTight wrapText="bothSides">
              <wp:wrapPolygon edited="0">
                <wp:start x="21575" y="-249"/>
                <wp:lineTo x="42" y="-249"/>
                <wp:lineTo x="42" y="21178"/>
                <wp:lineTo x="21575" y="21178"/>
                <wp:lineTo x="21575" y="-249"/>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4">
                      <a:extLst>
                        <a:ext uri="{28A0092B-C50C-407E-A947-70E740481C1C}">
                          <a14:useLocalDpi xmlns:a14="http://schemas.microsoft.com/office/drawing/2010/main" val="0"/>
                        </a:ext>
                      </a:extLst>
                    </a:blip>
                    <a:stretch>
                      <a:fillRect/>
                    </a:stretch>
                  </pic:blipFill>
                  <pic:spPr>
                    <a:xfrm rot="16200000">
                      <a:off x="0" y="0"/>
                      <a:ext cx="6363335" cy="633730"/>
                    </a:xfrm>
                    <a:prstGeom prst="rect">
                      <a:avLst/>
                    </a:prstGeom>
                  </pic:spPr>
                </pic:pic>
              </a:graphicData>
            </a:graphic>
            <wp14:sizeRelH relativeFrom="margin">
              <wp14:pctWidth>0</wp14:pctWidth>
            </wp14:sizeRelH>
            <wp14:sizeRelV relativeFrom="margin">
              <wp14:pctHeight>0</wp14:pctHeight>
            </wp14:sizeRelV>
          </wp:anchor>
        </w:drawing>
      </w:r>
      <w:r w:rsidR="004824F7">
        <w:rPr>
          <w:rFonts w:ascii="Candara" w:hAnsi="Candara"/>
          <w:sz w:val="26"/>
          <w:szCs w:val="26"/>
        </w:rPr>
        <w:t>Ces activités ont pour objectifs de favoriser le lien social, elles permettent la stimulation cognitive, le maintien de l’autonom</w:t>
      </w:r>
      <w:r w:rsidR="00505D15">
        <w:rPr>
          <w:rFonts w:ascii="Candara" w:hAnsi="Candara"/>
          <w:sz w:val="26"/>
          <w:szCs w:val="26"/>
        </w:rPr>
        <w:t>ie</w:t>
      </w:r>
      <w:r w:rsidR="00735B76">
        <w:rPr>
          <w:rFonts w:ascii="Candara" w:hAnsi="Candara"/>
          <w:sz w:val="26"/>
          <w:szCs w:val="26"/>
        </w:rPr>
        <w:t>.</w:t>
      </w:r>
    </w:p>
    <w:p w14:paraId="3B1D7E12" w14:textId="20925B05" w:rsidR="00735B76" w:rsidRDefault="00735B76">
      <w:pPr>
        <w:spacing w:after="0"/>
        <w:jc w:val="both"/>
        <w:rPr>
          <w:rFonts w:ascii="Candara" w:hAnsi="Candara"/>
          <w:sz w:val="26"/>
          <w:szCs w:val="26"/>
        </w:rPr>
      </w:pPr>
      <w:r>
        <w:rPr>
          <w:rFonts w:ascii="Candara" w:hAnsi="Candara"/>
          <w:sz w:val="26"/>
          <w:szCs w:val="26"/>
        </w:rPr>
        <w:t>Actuellement, l’équipe se compose de 2 animatrices. Un actiphysicien (à</w:t>
      </w:r>
      <w:r w:rsidR="007F3B99">
        <w:rPr>
          <w:rFonts w:ascii="Candara" w:hAnsi="Candara"/>
          <w:sz w:val="26"/>
          <w:szCs w:val="26"/>
        </w:rPr>
        <w:t xml:space="preserve"> </w:t>
      </w:r>
      <w:r>
        <w:rPr>
          <w:rFonts w:ascii="Candara" w:hAnsi="Candara"/>
          <w:sz w:val="26"/>
          <w:szCs w:val="26"/>
        </w:rPr>
        <w:t>mi-temps) vient renforcer l’équipe si nécessaire. Il prend en charge les maladies chroniques par l’activité physique.</w:t>
      </w:r>
    </w:p>
    <w:p w14:paraId="02FBB9C7" w14:textId="73B974DE" w:rsidR="00735B76" w:rsidRDefault="00735B76">
      <w:pPr>
        <w:spacing w:after="0"/>
        <w:jc w:val="both"/>
        <w:rPr>
          <w:rFonts w:ascii="Candara" w:hAnsi="Candara"/>
          <w:sz w:val="26"/>
          <w:szCs w:val="26"/>
        </w:rPr>
      </w:pPr>
      <w:r>
        <w:rPr>
          <w:rFonts w:ascii="Candara" w:hAnsi="Candara"/>
          <w:sz w:val="26"/>
          <w:szCs w:val="26"/>
        </w:rPr>
        <w:t>Il assure</w:t>
      </w:r>
      <w:r w:rsidR="00866C05">
        <w:rPr>
          <w:rFonts w:ascii="Candara" w:hAnsi="Candara"/>
          <w:sz w:val="26"/>
          <w:szCs w:val="26"/>
        </w:rPr>
        <w:t xml:space="preserve"> les activités de gymnastique douce, d’aide à la marche et ateliers d’équilibre.</w:t>
      </w:r>
    </w:p>
    <w:p w14:paraId="58D50BF1" w14:textId="026ECEB3" w:rsidR="00866C05" w:rsidRDefault="00866C05">
      <w:pPr>
        <w:spacing w:after="0"/>
        <w:jc w:val="both"/>
        <w:rPr>
          <w:rFonts w:ascii="Candara" w:hAnsi="Candara"/>
          <w:sz w:val="26"/>
          <w:szCs w:val="26"/>
        </w:rPr>
      </w:pPr>
    </w:p>
    <w:p w14:paraId="3FD7CEDB" w14:textId="7C6B3AB0" w:rsidR="00735B76" w:rsidRPr="00505D15" w:rsidRDefault="007F3B99">
      <w:pPr>
        <w:spacing w:after="0"/>
        <w:jc w:val="both"/>
        <w:rPr>
          <w:rFonts w:ascii="Candara" w:hAnsi="Candara"/>
          <w:sz w:val="26"/>
          <w:szCs w:val="26"/>
        </w:rPr>
      </w:pPr>
      <w:r>
        <w:rPr>
          <w:rFonts w:ascii="Candara" w:hAnsi="Candara" w:cs="Miriam"/>
          <w:noProof/>
          <w:sz w:val="26"/>
          <w:szCs w:val="26"/>
        </w:rPr>
        <w:drawing>
          <wp:anchor distT="0" distB="0" distL="114300" distR="114300" simplePos="0" relativeHeight="251718144" behindDoc="1" locked="0" layoutInCell="1" allowOverlap="1" wp14:anchorId="72BAE4FD" wp14:editId="32A5A8AE">
            <wp:simplePos x="0" y="0"/>
            <wp:positionH relativeFrom="column">
              <wp:posOffset>-217170</wp:posOffset>
            </wp:positionH>
            <wp:positionV relativeFrom="paragraph">
              <wp:posOffset>288925</wp:posOffset>
            </wp:positionV>
            <wp:extent cx="1682115" cy="1130300"/>
            <wp:effectExtent l="9208" t="0" r="3492" b="3493"/>
            <wp:wrapTight wrapText="bothSides">
              <wp:wrapPolygon edited="0">
                <wp:start x="118" y="20320"/>
                <wp:lineTo x="363" y="20320"/>
                <wp:lineTo x="4032" y="21776"/>
                <wp:lineTo x="19933" y="21776"/>
                <wp:lineTo x="21400" y="20684"/>
                <wp:lineTo x="21400" y="20320"/>
                <wp:lineTo x="21400" y="1753"/>
                <wp:lineTo x="21400" y="1389"/>
                <wp:lineTo x="19933" y="297"/>
                <wp:lineTo x="118" y="297"/>
                <wp:lineTo x="118" y="1753"/>
                <wp:lineTo x="118" y="2032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682115" cy="1130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311A9">
        <w:rPr>
          <w:rFonts w:ascii="Candara" w:hAnsi="Candara" w:cs="Miriam"/>
          <w:noProof/>
          <w:sz w:val="26"/>
          <w:szCs w:val="26"/>
        </w:rPr>
        <w:drawing>
          <wp:anchor distT="0" distB="0" distL="114300" distR="114300" simplePos="0" relativeHeight="251719168" behindDoc="1" locked="0" layoutInCell="1" allowOverlap="1" wp14:anchorId="201813BC" wp14:editId="32B95011">
            <wp:simplePos x="0" y="0"/>
            <wp:positionH relativeFrom="column">
              <wp:posOffset>1771015</wp:posOffset>
            </wp:positionH>
            <wp:positionV relativeFrom="paragraph">
              <wp:posOffset>228282</wp:posOffset>
            </wp:positionV>
            <wp:extent cx="1885950" cy="1193800"/>
            <wp:effectExtent l="38100" t="38100" r="38100" b="44450"/>
            <wp:wrapTight wrapText="bothSides">
              <wp:wrapPolygon edited="0">
                <wp:start x="-436" y="-689"/>
                <wp:lineTo x="-436" y="22060"/>
                <wp:lineTo x="21818" y="22060"/>
                <wp:lineTo x="21818" y="-689"/>
                <wp:lineTo x="-436" y="-689"/>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85950" cy="1193800"/>
                    </a:xfrm>
                    <a:prstGeom prst="rect">
                      <a:avLst/>
                    </a:prstGeom>
                    <a:ln w="28575">
                      <a:solidFill>
                        <a:srgbClr val="92D050"/>
                      </a:solidFill>
                    </a:ln>
                  </pic:spPr>
                </pic:pic>
              </a:graphicData>
            </a:graphic>
            <wp14:sizeRelH relativeFrom="margin">
              <wp14:pctWidth>0</wp14:pctWidth>
            </wp14:sizeRelH>
            <wp14:sizeRelV relativeFrom="margin">
              <wp14:pctHeight>0</wp14:pctHeight>
            </wp14:sizeRelV>
          </wp:anchor>
        </w:drawing>
      </w:r>
    </w:p>
    <w:p w14:paraId="404694D2" w14:textId="729168F5" w:rsidR="00AC618F" w:rsidRDefault="00AC618F">
      <w:pPr>
        <w:spacing w:after="0"/>
        <w:jc w:val="both"/>
        <w:rPr>
          <w:rFonts w:ascii="Candara" w:hAnsi="Candara" w:cs="Miriam"/>
          <w:sz w:val="26"/>
          <w:szCs w:val="26"/>
        </w:rPr>
      </w:pPr>
    </w:p>
    <w:p w14:paraId="6EC81B5F" w14:textId="47774C39" w:rsidR="00AC618F" w:rsidRDefault="00AC618F">
      <w:pPr>
        <w:spacing w:after="0"/>
        <w:jc w:val="both"/>
        <w:rPr>
          <w:rFonts w:ascii="Candara" w:hAnsi="Candara" w:cs="Miriam"/>
          <w:sz w:val="26"/>
          <w:szCs w:val="26"/>
        </w:rPr>
      </w:pPr>
    </w:p>
    <w:p w14:paraId="0DCEF89C" w14:textId="5CF37D27" w:rsidR="00AC618F" w:rsidRDefault="00AC618F">
      <w:pPr>
        <w:spacing w:after="0"/>
        <w:jc w:val="both"/>
        <w:rPr>
          <w:rFonts w:ascii="Candara" w:hAnsi="Candara" w:cs="Miriam"/>
          <w:sz w:val="26"/>
          <w:szCs w:val="26"/>
        </w:rPr>
      </w:pPr>
    </w:p>
    <w:p w14:paraId="25EB378F" w14:textId="05B71521" w:rsidR="00AC618F" w:rsidRDefault="00AC618F">
      <w:pPr>
        <w:spacing w:after="0"/>
        <w:jc w:val="both"/>
        <w:rPr>
          <w:rFonts w:ascii="Candara" w:hAnsi="Candara" w:cs="Miriam"/>
          <w:sz w:val="26"/>
          <w:szCs w:val="26"/>
        </w:rPr>
      </w:pPr>
    </w:p>
    <w:p w14:paraId="4BBF1E73" w14:textId="26FB6949" w:rsidR="00AC618F" w:rsidRDefault="00AC618F">
      <w:pPr>
        <w:spacing w:after="0"/>
        <w:jc w:val="both"/>
        <w:rPr>
          <w:rFonts w:ascii="Candara" w:hAnsi="Candara" w:cs="Miriam"/>
          <w:sz w:val="26"/>
          <w:szCs w:val="26"/>
        </w:rPr>
      </w:pPr>
    </w:p>
    <w:p w14:paraId="7DFFEFC6" w14:textId="360C34A3" w:rsidR="00AC618F" w:rsidRDefault="00AC618F">
      <w:pPr>
        <w:spacing w:after="0"/>
        <w:jc w:val="both"/>
        <w:rPr>
          <w:rFonts w:ascii="Candara" w:hAnsi="Candara" w:cs="Miriam"/>
          <w:sz w:val="26"/>
          <w:szCs w:val="26"/>
        </w:rPr>
      </w:pPr>
    </w:p>
    <w:p w14:paraId="2EE7FE1F" w14:textId="77777777" w:rsidR="002F5D03" w:rsidRDefault="002F5D03" w:rsidP="005E225C">
      <w:pPr>
        <w:spacing w:after="0"/>
        <w:jc w:val="center"/>
        <w:rPr>
          <w:rFonts w:ascii="Candara" w:hAnsi="Candara" w:cs="Miriam"/>
          <w:color w:val="D60093"/>
          <w:sz w:val="40"/>
          <w:szCs w:val="40"/>
        </w:rPr>
      </w:pPr>
    </w:p>
    <w:p w14:paraId="24099E1B" w14:textId="77777777" w:rsidR="002F5D03" w:rsidRDefault="002F5D03" w:rsidP="005E225C">
      <w:pPr>
        <w:spacing w:after="0"/>
        <w:jc w:val="center"/>
        <w:rPr>
          <w:rFonts w:ascii="Candara" w:hAnsi="Candara" w:cs="Miriam"/>
          <w:color w:val="D60093"/>
          <w:sz w:val="40"/>
          <w:szCs w:val="40"/>
        </w:rPr>
      </w:pPr>
    </w:p>
    <w:p w14:paraId="5E9E8281" w14:textId="20032EE1" w:rsidR="00AC618F" w:rsidRPr="007F3B99" w:rsidRDefault="00866C05" w:rsidP="005E225C">
      <w:pPr>
        <w:spacing w:after="0"/>
        <w:jc w:val="center"/>
        <w:rPr>
          <w:rFonts w:ascii="Candara" w:hAnsi="Candara" w:cs="Miriam"/>
          <w:color w:val="D60093"/>
          <w:sz w:val="40"/>
          <w:szCs w:val="40"/>
        </w:rPr>
      </w:pPr>
      <w:r w:rsidRPr="007F3B99">
        <w:rPr>
          <w:rFonts w:ascii="Candara" w:hAnsi="Candara" w:cs="Miriam"/>
          <w:color w:val="D60093"/>
          <w:sz w:val="40"/>
          <w:szCs w:val="40"/>
        </w:rPr>
        <w:lastRenderedPageBreak/>
        <w:t>Les animations proposées</w:t>
      </w:r>
    </w:p>
    <w:tbl>
      <w:tblPr>
        <w:tblStyle w:val="Grilledutableau"/>
        <w:tblpPr w:leftFromText="141" w:rightFromText="141" w:vertAnchor="text" w:horzAnchor="margin" w:tblpXSpec="center" w:tblpY="61"/>
        <w:tblW w:w="7083" w:type="dxa"/>
        <w:tblLook w:val="04A0" w:firstRow="1" w:lastRow="0" w:firstColumn="1" w:lastColumn="0" w:noHBand="0" w:noVBand="1"/>
      </w:tblPr>
      <w:tblGrid>
        <w:gridCol w:w="3539"/>
        <w:gridCol w:w="3544"/>
      </w:tblGrid>
      <w:tr w:rsidR="005E225C" w14:paraId="62D8A999" w14:textId="77777777" w:rsidTr="005E225C">
        <w:tc>
          <w:tcPr>
            <w:tcW w:w="3539" w:type="dxa"/>
          </w:tcPr>
          <w:p w14:paraId="57C3A35D" w14:textId="77777777" w:rsidR="005E225C" w:rsidRDefault="005E225C" w:rsidP="005E225C">
            <w:pPr>
              <w:jc w:val="center"/>
              <w:rPr>
                <w:rFonts w:ascii="Candara" w:hAnsi="Candara" w:cs="Miriam"/>
                <w:sz w:val="26"/>
                <w:szCs w:val="26"/>
              </w:rPr>
            </w:pPr>
            <w:r>
              <w:rPr>
                <w:rFonts w:ascii="Candara" w:hAnsi="Candara" w:cs="Miriam"/>
                <w:sz w:val="26"/>
                <w:szCs w:val="26"/>
              </w:rPr>
              <w:t>Au quotidien</w:t>
            </w:r>
          </w:p>
        </w:tc>
        <w:tc>
          <w:tcPr>
            <w:tcW w:w="3544" w:type="dxa"/>
          </w:tcPr>
          <w:p w14:paraId="075F01E7" w14:textId="77777777" w:rsidR="005E225C" w:rsidRDefault="005E225C" w:rsidP="00BB0D73">
            <w:pPr>
              <w:jc w:val="center"/>
              <w:rPr>
                <w:rFonts w:ascii="Candara" w:hAnsi="Candara" w:cs="Miriam"/>
                <w:sz w:val="26"/>
                <w:szCs w:val="26"/>
              </w:rPr>
            </w:pPr>
            <w:r>
              <w:rPr>
                <w:rFonts w:ascii="Candara" w:hAnsi="Candara" w:cs="Miriam"/>
                <w:sz w:val="26"/>
                <w:szCs w:val="26"/>
              </w:rPr>
              <w:t>En cours d’année</w:t>
            </w:r>
          </w:p>
        </w:tc>
      </w:tr>
      <w:tr w:rsidR="005E225C" w14:paraId="733C77E4" w14:textId="77777777" w:rsidTr="005E225C">
        <w:tc>
          <w:tcPr>
            <w:tcW w:w="3539" w:type="dxa"/>
          </w:tcPr>
          <w:p w14:paraId="2CEF32A4" w14:textId="5A0220C2" w:rsidR="005E225C" w:rsidRPr="00E75D29" w:rsidRDefault="005E225C" w:rsidP="005E225C">
            <w:pPr>
              <w:jc w:val="both"/>
              <w:rPr>
                <w:rFonts w:ascii="Candara" w:hAnsi="Candara" w:cs="Miriam"/>
                <w:sz w:val="26"/>
                <w:szCs w:val="26"/>
              </w:rPr>
            </w:pPr>
            <w:r w:rsidRPr="00E75D29">
              <w:rPr>
                <w:rFonts w:ascii="Candara" w:hAnsi="Candara" w:cs="Miriam"/>
                <w:sz w:val="26"/>
                <w:szCs w:val="26"/>
              </w:rPr>
              <w:t>Chorale tous les lundis</w:t>
            </w:r>
          </w:p>
          <w:p w14:paraId="6F76922B" w14:textId="77777777" w:rsidR="005E225C" w:rsidRDefault="005E225C" w:rsidP="005E225C">
            <w:pPr>
              <w:jc w:val="both"/>
              <w:rPr>
                <w:rFonts w:ascii="Candara" w:hAnsi="Candara" w:cs="Miriam"/>
                <w:sz w:val="26"/>
                <w:szCs w:val="26"/>
              </w:rPr>
            </w:pPr>
            <w:r w:rsidRPr="00E75D29">
              <w:rPr>
                <w:rFonts w:ascii="Candara" w:hAnsi="Candara" w:cs="Miriam"/>
                <w:sz w:val="26"/>
                <w:szCs w:val="26"/>
              </w:rPr>
              <w:t>Courses à St Sauveur de Montagut</w:t>
            </w:r>
          </w:p>
          <w:p w14:paraId="32D27E99" w14:textId="77777777" w:rsidR="005E225C" w:rsidRDefault="005E225C" w:rsidP="005E225C">
            <w:pPr>
              <w:jc w:val="both"/>
              <w:rPr>
                <w:rFonts w:ascii="Candara" w:hAnsi="Candara" w:cs="Miriam"/>
                <w:sz w:val="26"/>
                <w:szCs w:val="26"/>
              </w:rPr>
            </w:pPr>
            <w:r>
              <w:rPr>
                <w:rFonts w:ascii="Candara" w:hAnsi="Candara" w:cs="Miriam"/>
                <w:sz w:val="26"/>
                <w:szCs w:val="26"/>
              </w:rPr>
              <w:t>Jeux de société</w:t>
            </w:r>
          </w:p>
          <w:p w14:paraId="504F7A8A" w14:textId="77777777" w:rsidR="005E225C" w:rsidRDefault="005E225C" w:rsidP="005E225C">
            <w:pPr>
              <w:jc w:val="both"/>
              <w:rPr>
                <w:rFonts w:ascii="Candara" w:hAnsi="Candara" w:cs="Miriam"/>
                <w:sz w:val="26"/>
                <w:szCs w:val="26"/>
              </w:rPr>
            </w:pPr>
            <w:r>
              <w:rPr>
                <w:rFonts w:ascii="Candara" w:hAnsi="Candara" w:cs="Miriam"/>
                <w:sz w:val="26"/>
                <w:szCs w:val="26"/>
              </w:rPr>
              <w:t>Médiation animale</w:t>
            </w:r>
          </w:p>
          <w:p w14:paraId="141CDA80" w14:textId="77777777" w:rsidR="005E225C" w:rsidRDefault="005E225C" w:rsidP="005E225C">
            <w:pPr>
              <w:jc w:val="both"/>
              <w:rPr>
                <w:rFonts w:ascii="Candara" w:hAnsi="Candara" w:cs="Miriam"/>
                <w:sz w:val="26"/>
                <w:szCs w:val="26"/>
              </w:rPr>
            </w:pPr>
            <w:r>
              <w:rPr>
                <w:rFonts w:ascii="Candara" w:hAnsi="Candara" w:cs="Miriam"/>
                <w:sz w:val="26"/>
                <w:szCs w:val="26"/>
              </w:rPr>
              <w:t>Interventions individuelles</w:t>
            </w:r>
          </w:p>
          <w:p w14:paraId="31F7163A" w14:textId="5153F64D" w:rsidR="005E225C" w:rsidRDefault="005E225C" w:rsidP="005E225C">
            <w:pPr>
              <w:jc w:val="both"/>
              <w:rPr>
                <w:rFonts w:ascii="Candara" w:hAnsi="Candara" w:cs="Miriam"/>
                <w:sz w:val="26"/>
                <w:szCs w:val="26"/>
              </w:rPr>
            </w:pPr>
            <w:r>
              <w:rPr>
                <w:rFonts w:ascii="Candara" w:hAnsi="Candara" w:cs="Miriam"/>
                <w:sz w:val="26"/>
                <w:szCs w:val="26"/>
              </w:rPr>
              <w:t>Atelier mémoire</w:t>
            </w:r>
          </w:p>
          <w:p w14:paraId="6F1C6B9C" w14:textId="77777777" w:rsidR="005E225C" w:rsidRDefault="005E225C" w:rsidP="005E225C">
            <w:pPr>
              <w:jc w:val="both"/>
              <w:rPr>
                <w:rFonts w:ascii="Candara" w:hAnsi="Candara" w:cs="Miriam"/>
                <w:sz w:val="26"/>
                <w:szCs w:val="26"/>
              </w:rPr>
            </w:pPr>
            <w:r>
              <w:rPr>
                <w:rFonts w:ascii="Candara" w:hAnsi="Candara" w:cs="Miriam"/>
                <w:sz w:val="26"/>
                <w:szCs w:val="26"/>
              </w:rPr>
              <w:t>Atelier cuisine (crêpes, gâteaux…)</w:t>
            </w:r>
          </w:p>
          <w:p w14:paraId="305936E2" w14:textId="77777777" w:rsidR="005E225C" w:rsidRDefault="005E225C" w:rsidP="005E225C">
            <w:pPr>
              <w:jc w:val="both"/>
              <w:rPr>
                <w:rFonts w:ascii="Candara" w:hAnsi="Candara" w:cs="Miriam"/>
                <w:sz w:val="26"/>
                <w:szCs w:val="26"/>
              </w:rPr>
            </w:pPr>
            <w:r>
              <w:rPr>
                <w:rFonts w:ascii="Candara" w:hAnsi="Candara" w:cs="Miriam"/>
                <w:sz w:val="26"/>
                <w:szCs w:val="26"/>
              </w:rPr>
              <w:t>Atelier soin bien être</w:t>
            </w:r>
          </w:p>
          <w:p w14:paraId="699B55A3" w14:textId="77777777" w:rsidR="005E225C" w:rsidRDefault="005E225C" w:rsidP="005E225C">
            <w:pPr>
              <w:jc w:val="both"/>
              <w:rPr>
                <w:rFonts w:ascii="Candara" w:hAnsi="Candara" w:cs="Miriam"/>
                <w:sz w:val="26"/>
                <w:szCs w:val="26"/>
              </w:rPr>
            </w:pPr>
            <w:r>
              <w:rPr>
                <w:rFonts w:ascii="Candara" w:hAnsi="Candara" w:cs="Miriam"/>
                <w:sz w:val="26"/>
                <w:szCs w:val="26"/>
              </w:rPr>
              <w:t>Atelier couture</w:t>
            </w:r>
          </w:p>
          <w:p w14:paraId="073150BE" w14:textId="068B6F48" w:rsidR="005E225C" w:rsidRDefault="005E225C" w:rsidP="005E225C">
            <w:pPr>
              <w:jc w:val="both"/>
              <w:rPr>
                <w:rFonts w:ascii="Candara" w:hAnsi="Candara" w:cs="Miriam"/>
                <w:sz w:val="26"/>
                <w:szCs w:val="26"/>
              </w:rPr>
            </w:pPr>
            <w:r>
              <w:rPr>
                <w:rFonts w:ascii="Candara" w:hAnsi="Candara" w:cs="Miriam"/>
                <w:sz w:val="26"/>
                <w:szCs w:val="26"/>
              </w:rPr>
              <w:t>Atelier créatif</w:t>
            </w:r>
          </w:p>
          <w:p w14:paraId="09F34C8A" w14:textId="77777777" w:rsidR="005E225C" w:rsidRDefault="005E225C" w:rsidP="005E225C">
            <w:pPr>
              <w:jc w:val="both"/>
              <w:rPr>
                <w:rFonts w:ascii="Candara" w:hAnsi="Candara" w:cs="Miriam"/>
                <w:sz w:val="26"/>
                <w:szCs w:val="26"/>
              </w:rPr>
            </w:pPr>
            <w:r>
              <w:rPr>
                <w:rFonts w:ascii="Candara" w:hAnsi="Candara" w:cs="Miriam"/>
                <w:sz w:val="26"/>
                <w:szCs w:val="26"/>
              </w:rPr>
              <w:t>Bibliothèque</w:t>
            </w:r>
          </w:p>
          <w:p w14:paraId="55CBF07F" w14:textId="77777777" w:rsidR="005E225C" w:rsidRDefault="005E225C" w:rsidP="005E225C">
            <w:pPr>
              <w:jc w:val="both"/>
              <w:rPr>
                <w:rFonts w:ascii="Candara" w:hAnsi="Candara" w:cs="Miriam"/>
                <w:sz w:val="26"/>
                <w:szCs w:val="26"/>
              </w:rPr>
            </w:pPr>
            <w:r>
              <w:rPr>
                <w:rFonts w:ascii="Candara" w:hAnsi="Candara" w:cs="Miriam"/>
                <w:sz w:val="26"/>
                <w:szCs w:val="26"/>
              </w:rPr>
              <w:t>Repas partagés</w:t>
            </w:r>
          </w:p>
          <w:p w14:paraId="0BD611FB" w14:textId="77777777" w:rsidR="005E225C" w:rsidRDefault="005E225C" w:rsidP="005E225C">
            <w:pPr>
              <w:jc w:val="both"/>
              <w:rPr>
                <w:rFonts w:ascii="Candara" w:hAnsi="Candara" w:cs="Miriam"/>
                <w:sz w:val="26"/>
                <w:szCs w:val="26"/>
              </w:rPr>
            </w:pPr>
            <w:r>
              <w:rPr>
                <w:rFonts w:ascii="Candara" w:hAnsi="Candara" w:cs="Miriam"/>
                <w:sz w:val="26"/>
                <w:szCs w:val="26"/>
              </w:rPr>
              <w:t>Repas et activités partagés avec le PASA</w:t>
            </w:r>
          </w:p>
          <w:p w14:paraId="2E7C757E" w14:textId="63B8BBE7" w:rsidR="005E225C" w:rsidRDefault="005E225C" w:rsidP="005E225C">
            <w:pPr>
              <w:jc w:val="both"/>
              <w:rPr>
                <w:rFonts w:ascii="Candara" w:hAnsi="Candara" w:cs="Miriam"/>
                <w:sz w:val="26"/>
                <w:szCs w:val="26"/>
              </w:rPr>
            </w:pPr>
            <w:r>
              <w:rPr>
                <w:rFonts w:ascii="Candara" w:hAnsi="Candara" w:cs="Miriam"/>
                <w:sz w:val="26"/>
                <w:szCs w:val="26"/>
              </w:rPr>
              <w:t>Groupe de parole</w:t>
            </w:r>
          </w:p>
          <w:p w14:paraId="77B43C29" w14:textId="77777777" w:rsidR="005E225C" w:rsidRDefault="005E225C" w:rsidP="005E225C">
            <w:pPr>
              <w:jc w:val="both"/>
              <w:rPr>
                <w:rFonts w:ascii="Candara" w:hAnsi="Candara" w:cs="Miriam"/>
                <w:sz w:val="26"/>
                <w:szCs w:val="26"/>
              </w:rPr>
            </w:pPr>
            <w:r>
              <w:rPr>
                <w:rFonts w:ascii="Candara" w:hAnsi="Candara" w:cs="Miriam"/>
                <w:sz w:val="26"/>
                <w:szCs w:val="26"/>
              </w:rPr>
              <w:t>Projection de film</w:t>
            </w:r>
          </w:p>
          <w:p w14:paraId="5874E57B" w14:textId="77777777" w:rsidR="005E225C" w:rsidRDefault="005E225C" w:rsidP="005E225C">
            <w:pPr>
              <w:jc w:val="both"/>
              <w:rPr>
                <w:rFonts w:ascii="Candara" w:hAnsi="Candara" w:cs="Miriam"/>
                <w:sz w:val="26"/>
                <w:szCs w:val="26"/>
              </w:rPr>
            </w:pPr>
            <w:r>
              <w:rPr>
                <w:rFonts w:ascii="Candara" w:hAnsi="Candara" w:cs="Miriam"/>
                <w:sz w:val="26"/>
                <w:szCs w:val="26"/>
              </w:rPr>
              <w:t>Café journal</w:t>
            </w:r>
          </w:p>
          <w:p w14:paraId="179491CD" w14:textId="1CBADF4A" w:rsidR="005E225C" w:rsidRDefault="005E225C" w:rsidP="005E225C">
            <w:pPr>
              <w:jc w:val="both"/>
              <w:rPr>
                <w:rFonts w:ascii="Candara" w:hAnsi="Candara" w:cs="Miriam"/>
                <w:sz w:val="26"/>
                <w:szCs w:val="26"/>
              </w:rPr>
            </w:pPr>
            <w:r>
              <w:rPr>
                <w:rFonts w:ascii="Candara" w:hAnsi="Candara" w:cs="Miriam"/>
                <w:sz w:val="26"/>
                <w:szCs w:val="26"/>
              </w:rPr>
              <w:t>Activités avec la borne mélo</w:t>
            </w:r>
          </w:p>
          <w:p w14:paraId="39AA3173" w14:textId="77777777" w:rsidR="005E225C" w:rsidRDefault="005E225C" w:rsidP="005E225C">
            <w:pPr>
              <w:jc w:val="both"/>
              <w:rPr>
                <w:rFonts w:ascii="Candara" w:hAnsi="Candara" w:cs="Miriam"/>
                <w:sz w:val="26"/>
                <w:szCs w:val="26"/>
              </w:rPr>
            </w:pPr>
            <w:r>
              <w:rPr>
                <w:rFonts w:ascii="Candara" w:hAnsi="Candara" w:cs="Miriam"/>
                <w:sz w:val="26"/>
                <w:szCs w:val="26"/>
              </w:rPr>
              <w:t>Activités menées par les bénévoles</w:t>
            </w:r>
          </w:p>
          <w:p w14:paraId="5137E9A9" w14:textId="77777777" w:rsidR="005E225C" w:rsidRPr="00E75D29" w:rsidRDefault="005E225C" w:rsidP="005E225C">
            <w:pPr>
              <w:jc w:val="both"/>
              <w:rPr>
                <w:rFonts w:ascii="Candara" w:hAnsi="Candara" w:cs="Miriam"/>
                <w:sz w:val="26"/>
                <w:szCs w:val="26"/>
              </w:rPr>
            </w:pPr>
          </w:p>
        </w:tc>
        <w:tc>
          <w:tcPr>
            <w:tcW w:w="3544" w:type="dxa"/>
          </w:tcPr>
          <w:p w14:paraId="690BCCE9" w14:textId="77777777" w:rsidR="005E225C" w:rsidRDefault="005E225C" w:rsidP="005E225C">
            <w:pPr>
              <w:jc w:val="both"/>
              <w:rPr>
                <w:rFonts w:ascii="Candara" w:hAnsi="Candara" w:cs="Miriam"/>
                <w:sz w:val="26"/>
                <w:szCs w:val="26"/>
              </w:rPr>
            </w:pPr>
            <w:r>
              <w:rPr>
                <w:rFonts w:ascii="Candara" w:hAnsi="Candara" w:cs="Miriam"/>
                <w:sz w:val="26"/>
                <w:szCs w:val="26"/>
              </w:rPr>
              <w:t xml:space="preserve">Rencontres inter </w:t>
            </w:r>
          </w:p>
          <w:p w14:paraId="04C102A8" w14:textId="77777777" w:rsidR="005E225C" w:rsidRDefault="005E225C" w:rsidP="005E225C">
            <w:pPr>
              <w:jc w:val="both"/>
              <w:rPr>
                <w:rFonts w:ascii="Candara" w:hAnsi="Candara" w:cs="Miriam"/>
                <w:sz w:val="26"/>
                <w:szCs w:val="26"/>
              </w:rPr>
            </w:pPr>
            <w:r>
              <w:rPr>
                <w:rFonts w:ascii="Candara" w:hAnsi="Candara" w:cs="Miriam"/>
                <w:sz w:val="26"/>
                <w:szCs w:val="26"/>
              </w:rPr>
              <w:t>Établissements</w:t>
            </w:r>
          </w:p>
          <w:p w14:paraId="7B8F8BBE" w14:textId="77777777" w:rsidR="005E225C" w:rsidRDefault="005E225C" w:rsidP="005E225C">
            <w:pPr>
              <w:jc w:val="both"/>
              <w:rPr>
                <w:rFonts w:ascii="Candara" w:hAnsi="Candara" w:cs="Miriam"/>
                <w:sz w:val="26"/>
                <w:szCs w:val="26"/>
              </w:rPr>
            </w:pPr>
            <w:r>
              <w:rPr>
                <w:rFonts w:ascii="Candara" w:hAnsi="Candara" w:cs="Miriam"/>
                <w:sz w:val="26"/>
                <w:szCs w:val="26"/>
              </w:rPr>
              <w:t>Rencontres intergénérationnelles</w:t>
            </w:r>
          </w:p>
          <w:p w14:paraId="4CF0F860" w14:textId="77777777" w:rsidR="005E225C" w:rsidRDefault="005E225C" w:rsidP="005E225C">
            <w:pPr>
              <w:jc w:val="both"/>
              <w:rPr>
                <w:rFonts w:ascii="Candara" w:hAnsi="Candara" w:cs="Miriam"/>
                <w:sz w:val="26"/>
                <w:szCs w:val="26"/>
              </w:rPr>
            </w:pPr>
            <w:r>
              <w:rPr>
                <w:rFonts w:ascii="Candara" w:hAnsi="Candara" w:cs="Miriam"/>
                <w:sz w:val="26"/>
                <w:szCs w:val="26"/>
              </w:rPr>
              <w:t>Fêtes de Noel et des familles</w:t>
            </w:r>
          </w:p>
          <w:p w14:paraId="53755A8F" w14:textId="77777777" w:rsidR="005E225C" w:rsidRDefault="005E225C" w:rsidP="005E225C">
            <w:pPr>
              <w:jc w:val="both"/>
              <w:rPr>
                <w:rFonts w:ascii="Candara" w:hAnsi="Candara" w:cs="Miriam"/>
                <w:sz w:val="26"/>
                <w:szCs w:val="26"/>
              </w:rPr>
            </w:pPr>
            <w:r>
              <w:rPr>
                <w:rFonts w:ascii="Candara" w:hAnsi="Candara" w:cs="Miriam"/>
                <w:sz w:val="26"/>
                <w:szCs w:val="26"/>
              </w:rPr>
              <w:t>Loto</w:t>
            </w:r>
          </w:p>
          <w:p w14:paraId="581FF810" w14:textId="77777777" w:rsidR="005E225C" w:rsidRDefault="005E225C" w:rsidP="005E225C">
            <w:pPr>
              <w:jc w:val="both"/>
              <w:rPr>
                <w:rFonts w:ascii="Candara" w:hAnsi="Candara" w:cs="Miriam"/>
                <w:sz w:val="26"/>
                <w:szCs w:val="26"/>
              </w:rPr>
            </w:pPr>
            <w:r>
              <w:rPr>
                <w:rFonts w:ascii="Candara" w:hAnsi="Candara" w:cs="Miriam"/>
                <w:sz w:val="26"/>
                <w:szCs w:val="26"/>
              </w:rPr>
              <w:t>« Petite boutique » de vêtements</w:t>
            </w:r>
          </w:p>
          <w:p w14:paraId="5D7C6F07" w14:textId="10EF3F7D" w:rsidR="005E225C" w:rsidRDefault="00801682" w:rsidP="005E225C">
            <w:pPr>
              <w:jc w:val="both"/>
              <w:rPr>
                <w:rFonts w:ascii="Candara" w:hAnsi="Candara" w:cs="Miriam"/>
                <w:sz w:val="26"/>
                <w:szCs w:val="26"/>
              </w:rPr>
            </w:pPr>
            <w:r>
              <w:rPr>
                <w:rFonts w:ascii="Candara" w:hAnsi="Candara" w:cs="Miriam"/>
                <w:sz w:val="26"/>
                <w:szCs w:val="26"/>
              </w:rPr>
              <w:t>Après-midi</w:t>
            </w:r>
            <w:r w:rsidR="005E225C">
              <w:rPr>
                <w:rFonts w:ascii="Candara" w:hAnsi="Candara" w:cs="Miriam"/>
                <w:sz w:val="26"/>
                <w:szCs w:val="26"/>
              </w:rPr>
              <w:t xml:space="preserve"> animés (intervenants extérieurs)</w:t>
            </w:r>
          </w:p>
          <w:p w14:paraId="09BC4AFE" w14:textId="77777777" w:rsidR="005E225C" w:rsidRDefault="005E225C" w:rsidP="005E225C">
            <w:pPr>
              <w:jc w:val="both"/>
              <w:rPr>
                <w:rFonts w:ascii="Candara" w:hAnsi="Candara" w:cs="Miriam"/>
                <w:sz w:val="26"/>
                <w:szCs w:val="26"/>
              </w:rPr>
            </w:pPr>
            <w:r>
              <w:rPr>
                <w:rFonts w:ascii="Candara" w:hAnsi="Candara" w:cs="Miriam"/>
                <w:sz w:val="26"/>
                <w:szCs w:val="26"/>
              </w:rPr>
              <w:t>Décoration de l’établissement et de l’extérieur</w:t>
            </w:r>
          </w:p>
          <w:p w14:paraId="1795B7E2" w14:textId="77777777" w:rsidR="005E225C" w:rsidRDefault="005E225C" w:rsidP="005E225C">
            <w:pPr>
              <w:jc w:val="both"/>
              <w:rPr>
                <w:rFonts w:ascii="Candara" w:hAnsi="Candara" w:cs="Miriam"/>
                <w:sz w:val="26"/>
                <w:szCs w:val="26"/>
              </w:rPr>
            </w:pPr>
            <w:r>
              <w:rPr>
                <w:rFonts w:ascii="Candara" w:hAnsi="Candara" w:cs="Miriam"/>
                <w:sz w:val="26"/>
                <w:szCs w:val="26"/>
              </w:rPr>
              <w:t>Thé dansant &amp; goûter</w:t>
            </w:r>
          </w:p>
          <w:p w14:paraId="65BC291F" w14:textId="77777777" w:rsidR="005E225C" w:rsidRPr="00DC70EA" w:rsidRDefault="005E225C" w:rsidP="005E225C">
            <w:pPr>
              <w:jc w:val="both"/>
              <w:rPr>
                <w:rFonts w:ascii="Candara" w:hAnsi="Candara" w:cs="Miriam"/>
                <w:sz w:val="26"/>
                <w:szCs w:val="26"/>
              </w:rPr>
            </w:pPr>
            <w:r>
              <w:rPr>
                <w:rFonts w:ascii="Candara" w:hAnsi="Candara" w:cs="Miriam"/>
                <w:sz w:val="26"/>
                <w:szCs w:val="26"/>
              </w:rPr>
              <w:t>Séjours de vacances</w:t>
            </w:r>
          </w:p>
          <w:p w14:paraId="7E828A29" w14:textId="77777777" w:rsidR="005E225C" w:rsidRDefault="005E225C" w:rsidP="005E225C">
            <w:pPr>
              <w:jc w:val="both"/>
              <w:rPr>
                <w:rFonts w:ascii="Candara" w:hAnsi="Candara" w:cs="Miriam"/>
                <w:sz w:val="26"/>
                <w:szCs w:val="26"/>
              </w:rPr>
            </w:pPr>
          </w:p>
          <w:p w14:paraId="70FB496B" w14:textId="49A90EBF" w:rsidR="005E225C" w:rsidRDefault="005E225C" w:rsidP="005E225C">
            <w:pPr>
              <w:jc w:val="both"/>
              <w:rPr>
                <w:rFonts w:ascii="Candara" w:hAnsi="Candara" w:cs="Miriam"/>
                <w:sz w:val="26"/>
                <w:szCs w:val="26"/>
              </w:rPr>
            </w:pPr>
          </w:p>
        </w:tc>
      </w:tr>
      <w:tr w:rsidR="005E225C" w14:paraId="63099119" w14:textId="77777777" w:rsidTr="00853B9E">
        <w:tc>
          <w:tcPr>
            <w:tcW w:w="7083" w:type="dxa"/>
            <w:gridSpan w:val="2"/>
            <w:shd w:val="clear" w:color="auto" w:fill="CCFFCC"/>
          </w:tcPr>
          <w:p w14:paraId="71D066ED" w14:textId="77777777" w:rsidR="005E225C" w:rsidRDefault="005E225C" w:rsidP="005E225C">
            <w:pPr>
              <w:jc w:val="center"/>
              <w:rPr>
                <w:rFonts w:ascii="Candara" w:hAnsi="Candara" w:cs="Miriam"/>
                <w:sz w:val="26"/>
                <w:szCs w:val="26"/>
              </w:rPr>
            </w:pPr>
            <w:r>
              <w:rPr>
                <w:rFonts w:ascii="Candara" w:hAnsi="Candara" w:cs="Miriam"/>
                <w:sz w:val="26"/>
                <w:szCs w:val="26"/>
              </w:rPr>
              <w:t>Selon le temps</w:t>
            </w:r>
          </w:p>
        </w:tc>
      </w:tr>
      <w:tr w:rsidR="005E225C" w14:paraId="13F9271D" w14:textId="77777777" w:rsidTr="005E225C">
        <w:tc>
          <w:tcPr>
            <w:tcW w:w="7083" w:type="dxa"/>
            <w:gridSpan w:val="2"/>
          </w:tcPr>
          <w:p w14:paraId="011067CB" w14:textId="05F6716F" w:rsidR="005E225C" w:rsidRDefault="005E225C" w:rsidP="005E225C">
            <w:pPr>
              <w:rPr>
                <w:rFonts w:ascii="Candara" w:hAnsi="Candara" w:cs="Miriam"/>
                <w:sz w:val="26"/>
                <w:szCs w:val="26"/>
              </w:rPr>
            </w:pPr>
            <w:r>
              <w:rPr>
                <w:rFonts w:ascii="Candara" w:hAnsi="Candara" w:cs="Miriam"/>
                <w:sz w:val="26"/>
                <w:szCs w:val="26"/>
              </w:rPr>
              <w:t>Balade dans le village</w:t>
            </w:r>
          </w:p>
          <w:p w14:paraId="6D6A85F3" w14:textId="63EDC796" w:rsidR="005E225C" w:rsidRDefault="005E225C" w:rsidP="005E225C">
            <w:pPr>
              <w:rPr>
                <w:rFonts w:ascii="Candara" w:hAnsi="Candara" w:cs="Miriam"/>
                <w:sz w:val="26"/>
                <w:szCs w:val="26"/>
              </w:rPr>
            </w:pPr>
            <w:r>
              <w:rPr>
                <w:rFonts w:ascii="Candara" w:hAnsi="Candara" w:cs="Miriam"/>
                <w:sz w:val="26"/>
                <w:szCs w:val="26"/>
              </w:rPr>
              <w:t>Pétanque</w:t>
            </w:r>
          </w:p>
          <w:p w14:paraId="2AA1A5C1" w14:textId="07A20CE6" w:rsidR="005E225C" w:rsidRDefault="005E225C" w:rsidP="005E225C">
            <w:pPr>
              <w:rPr>
                <w:rFonts w:ascii="Candara" w:hAnsi="Candara" w:cs="Miriam"/>
                <w:sz w:val="26"/>
                <w:szCs w:val="26"/>
              </w:rPr>
            </w:pPr>
            <w:r>
              <w:rPr>
                <w:rFonts w:ascii="Candara" w:hAnsi="Candara" w:cs="Miriam"/>
                <w:sz w:val="26"/>
                <w:szCs w:val="26"/>
              </w:rPr>
              <w:t>Jardinage</w:t>
            </w:r>
          </w:p>
          <w:p w14:paraId="1660A07A" w14:textId="77777777" w:rsidR="005E225C" w:rsidRDefault="005E225C" w:rsidP="005E225C">
            <w:pPr>
              <w:rPr>
                <w:rFonts w:ascii="Candara" w:hAnsi="Candara" w:cs="Miriam"/>
                <w:sz w:val="26"/>
                <w:szCs w:val="26"/>
              </w:rPr>
            </w:pPr>
            <w:r>
              <w:rPr>
                <w:rFonts w:ascii="Candara" w:hAnsi="Candara" w:cs="Miriam"/>
                <w:sz w:val="26"/>
                <w:szCs w:val="26"/>
              </w:rPr>
              <w:t xml:space="preserve">Sorties extérieures (visite, sortie à la journée, pique-nique </w:t>
            </w:r>
            <w:proofErr w:type="spellStart"/>
            <w:r>
              <w:rPr>
                <w:rFonts w:ascii="Candara" w:hAnsi="Candara" w:cs="Miriam"/>
                <w:sz w:val="26"/>
                <w:szCs w:val="26"/>
              </w:rPr>
              <w:t>etc</w:t>
            </w:r>
            <w:proofErr w:type="spellEnd"/>
            <w:r>
              <w:rPr>
                <w:rFonts w:ascii="Candara" w:hAnsi="Candara" w:cs="Miriam"/>
                <w:sz w:val="26"/>
                <w:szCs w:val="26"/>
              </w:rPr>
              <w:t xml:space="preserve">) </w:t>
            </w:r>
          </w:p>
        </w:tc>
      </w:tr>
    </w:tbl>
    <w:p w14:paraId="7C8F83CD" w14:textId="32CDD475" w:rsidR="00866C05" w:rsidRDefault="008E1DF8">
      <w:pPr>
        <w:spacing w:after="0"/>
        <w:jc w:val="both"/>
        <w:rPr>
          <w:rFonts w:ascii="Candara" w:hAnsi="Candara" w:cs="Miriam"/>
          <w:sz w:val="26"/>
          <w:szCs w:val="26"/>
        </w:rPr>
      </w:pPr>
      <w:r>
        <w:rPr>
          <w:rFonts w:ascii="Candara" w:hAnsi="Candara" w:cs="Miriam"/>
          <w:sz w:val="26"/>
          <w:szCs w:val="26"/>
        </w:rPr>
        <w:lastRenderedPageBreak/>
        <w:t xml:space="preserve">L’équipe d’animation fait partie d’un réseau inter EHPAD regroupant les EHPAD de St Martin de </w:t>
      </w:r>
      <w:proofErr w:type="spellStart"/>
      <w:r>
        <w:rPr>
          <w:rFonts w:ascii="Candara" w:hAnsi="Candara" w:cs="Miriam"/>
          <w:sz w:val="26"/>
          <w:szCs w:val="26"/>
        </w:rPr>
        <w:t>Valamas</w:t>
      </w:r>
      <w:proofErr w:type="spellEnd"/>
      <w:r>
        <w:rPr>
          <w:rFonts w:ascii="Candara" w:hAnsi="Candara" w:cs="Miriam"/>
          <w:sz w:val="26"/>
          <w:szCs w:val="26"/>
        </w:rPr>
        <w:t>, Lamastre, Lalouvesc, Marcols-Les-Eaux et Vernoux. Les éq</w:t>
      </w:r>
      <w:r w:rsidR="0004418B">
        <w:rPr>
          <w:rFonts w:ascii="Candara" w:hAnsi="Candara" w:cs="Miriam"/>
          <w:sz w:val="26"/>
          <w:szCs w:val="26"/>
        </w:rPr>
        <w:t>uipes se rencontrent une fois par an et organise</w:t>
      </w:r>
      <w:r w:rsidR="00F21C38">
        <w:rPr>
          <w:rFonts w:ascii="Candara" w:hAnsi="Candara" w:cs="Miriam"/>
          <w:sz w:val="26"/>
          <w:szCs w:val="26"/>
        </w:rPr>
        <w:t>nt</w:t>
      </w:r>
      <w:r w:rsidR="0004418B">
        <w:rPr>
          <w:rFonts w:ascii="Candara" w:hAnsi="Candara" w:cs="Miriam"/>
          <w:sz w:val="26"/>
          <w:szCs w:val="26"/>
        </w:rPr>
        <w:t xml:space="preserve"> 3 rencontres annuelles pour les résidents.</w:t>
      </w:r>
    </w:p>
    <w:p w14:paraId="59998BE5" w14:textId="71642A17" w:rsidR="0004418B" w:rsidRDefault="0004418B">
      <w:pPr>
        <w:spacing w:after="0"/>
        <w:jc w:val="both"/>
        <w:rPr>
          <w:rFonts w:ascii="Candara" w:hAnsi="Candara" w:cs="Miriam"/>
          <w:sz w:val="26"/>
          <w:szCs w:val="26"/>
        </w:rPr>
      </w:pPr>
    </w:p>
    <w:p w14:paraId="72D15D22" w14:textId="70C002D7" w:rsidR="00600997" w:rsidRDefault="0004418B">
      <w:pPr>
        <w:spacing w:after="0"/>
        <w:jc w:val="both"/>
        <w:rPr>
          <w:rFonts w:ascii="Candara" w:hAnsi="Candara" w:cs="Miriam"/>
          <w:sz w:val="26"/>
          <w:szCs w:val="26"/>
        </w:rPr>
      </w:pPr>
      <w:r>
        <w:rPr>
          <w:rFonts w:ascii="Candara" w:hAnsi="Candara" w:cs="Miriam"/>
          <w:sz w:val="26"/>
          <w:szCs w:val="26"/>
        </w:rPr>
        <w:t xml:space="preserve">La proximité de l’EHPAD de Marcols-Les-Eaux permet aux animatrices d’organiser une rencontre une fois par mois entre résidents autour d’une sortie </w:t>
      </w:r>
      <w:r w:rsidR="00600997">
        <w:rPr>
          <w:rFonts w:ascii="Candara" w:hAnsi="Candara" w:cs="Miriam"/>
          <w:sz w:val="26"/>
          <w:szCs w:val="26"/>
        </w:rPr>
        <w:t>(restaurant, pique-nique, visite etc…)</w:t>
      </w:r>
    </w:p>
    <w:p w14:paraId="23FC7EA2" w14:textId="30F96F96" w:rsidR="00AC618F" w:rsidRDefault="00AC618F">
      <w:pPr>
        <w:spacing w:after="0"/>
        <w:jc w:val="both"/>
        <w:rPr>
          <w:rFonts w:ascii="Candara" w:hAnsi="Candara"/>
          <w:sz w:val="8"/>
          <w:szCs w:val="8"/>
        </w:rPr>
      </w:pPr>
    </w:p>
    <w:p w14:paraId="2892D4B6" w14:textId="2202D379" w:rsidR="00AC618F" w:rsidRDefault="004824F7">
      <w:pPr>
        <w:spacing w:after="0"/>
        <w:jc w:val="both"/>
        <w:rPr>
          <w:rFonts w:ascii="Candara" w:hAnsi="Candara"/>
          <w:sz w:val="26"/>
          <w:szCs w:val="26"/>
        </w:rPr>
      </w:pPr>
      <w:r>
        <w:rPr>
          <w:rFonts w:ascii="Candara" w:hAnsi="Candara"/>
          <w:sz w:val="26"/>
          <w:szCs w:val="26"/>
        </w:rPr>
        <w:t>Des animations festives sont organisées tout au long de l’année : les anniversaires, la fête des familles, Noël…</w:t>
      </w:r>
    </w:p>
    <w:p w14:paraId="23F70503" w14:textId="7C70FCC9" w:rsidR="00AC618F" w:rsidRDefault="00AC618F">
      <w:pPr>
        <w:spacing w:after="0"/>
        <w:jc w:val="both"/>
        <w:rPr>
          <w:rFonts w:ascii="Candara" w:hAnsi="Candara"/>
          <w:sz w:val="8"/>
          <w:szCs w:val="8"/>
        </w:rPr>
      </w:pPr>
    </w:p>
    <w:p w14:paraId="6713647A" w14:textId="412A8A69" w:rsidR="007F751F" w:rsidRDefault="00572184">
      <w:pPr>
        <w:spacing w:after="0"/>
        <w:jc w:val="both"/>
        <w:rPr>
          <w:rFonts w:ascii="Candara" w:hAnsi="Candara"/>
          <w:sz w:val="26"/>
          <w:szCs w:val="26"/>
        </w:rPr>
      </w:pPr>
      <w:r>
        <w:rPr>
          <w:rFonts w:ascii="Candara" w:hAnsi="Candara"/>
          <w:noProof/>
          <w:sz w:val="26"/>
          <w:szCs w:val="26"/>
        </w:rPr>
        <w:drawing>
          <wp:anchor distT="0" distB="0" distL="114300" distR="114300" simplePos="0" relativeHeight="251720192" behindDoc="1" locked="0" layoutInCell="1" allowOverlap="1" wp14:anchorId="7B384FA9" wp14:editId="3B73CACA">
            <wp:simplePos x="0" y="0"/>
            <wp:positionH relativeFrom="column">
              <wp:posOffset>-476885</wp:posOffset>
            </wp:positionH>
            <wp:positionV relativeFrom="paragraph">
              <wp:posOffset>209550</wp:posOffset>
            </wp:positionV>
            <wp:extent cx="2451100" cy="1379220"/>
            <wp:effectExtent l="38100" t="38100" r="44450" b="30480"/>
            <wp:wrapTight wrapText="bothSides">
              <wp:wrapPolygon edited="0">
                <wp:start x="-336" y="-597"/>
                <wp:lineTo x="-336" y="21779"/>
                <wp:lineTo x="21824" y="21779"/>
                <wp:lineTo x="21824" y="-597"/>
                <wp:lineTo x="-336" y="-597"/>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51100" cy="1379220"/>
                    </a:xfrm>
                    <a:prstGeom prst="rect">
                      <a:avLst/>
                    </a:prstGeom>
                    <a:ln w="28575">
                      <a:solidFill>
                        <a:srgbClr val="3333FF"/>
                      </a:solidFill>
                    </a:ln>
                  </pic:spPr>
                </pic:pic>
              </a:graphicData>
            </a:graphic>
            <wp14:sizeRelH relativeFrom="margin">
              <wp14:pctWidth>0</wp14:pctWidth>
            </wp14:sizeRelH>
            <wp14:sizeRelV relativeFrom="margin">
              <wp14:pctHeight>0</wp14:pctHeight>
            </wp14:sizeRelV>
          </wp:anchor>
        </w:drawing>
      </w:r>
    </w:p>
    <w:p w14:paraId="7EC6028E" w14:textId="2368E74F" w:rsidR="00866C05" w:rsidRDefault="00866C05">
      <w:pPr>
        <w:spacing w:after="0"/>
        <w:jc w:val="both"/>
        <w:rPr>
          <w:rFonts w:ascii="Candara" w:hAnsi="Candara"/>
          <w:sz w:val="26"/>
          <w:szCs w:val="26"/>
        </w:rPr>
      </w:pPr>
    </w:p>
    <w:p w14:paraId="49CD94B7" w14:textId="2D125AB4" w:rsidR="00600997" w:rsidRDefault="00600997">
      <w:pPr>
        <w:spacing w:after="0"/>
        <w:jc w:val="both"/>
        <w:rPr>
          <w:rFonts w:ascii="Candara" w:hAnsi="Candara"/>
          <w:sz w:val="26"/>
          <w:szCs w:val="26"/>
        </w:rPr>
      </w:pPr>
    </w:p>
    <w:p w14:paraId="18B772DC" w14:textId="73C57707" w:rsidR="00600997" w:rsidRDefault="00600997">
      <w:pPr>
        <w:spacing w:after="0"/>
        <w:jc w:val="both"/>
        <w:rPr>
          <w:rFonts w:ascii="Candara" w:hAnsi="Candara"/>
          <w:sz w:val="26"/>
          <w:szCs w:val="26"/>
        </w:rPr>
      </w:pPr>
    </w:p>
    <w:p w14:paraId="28502FD5" w14:textId="064B0F1F" w:rsidR="00600997" w:rsidRDefault="00572184">
      <w:pPr>
        <w:spacing w:after="0"/>
        <w:jc w:val="both"/>
        <w:rPr>
          <w:rFonts w:ascii="Candara" w:hAnsi="Candara"/>
          <w:sz w:val="26"/>
          <w:szCs w:val="26"/>
        </w:rPr>
      </w:pPr>
      <w:r>
        <w:rPr>
          <w:rFonts w:ascii="Candara" w:hAnsi="Candara"/>
          <w:noProof/>
          <w:sz w:val="26"/>
          <w:szCs w:val="26"/>
        </w:rPr>
        <w:drawing>
          <wp:anchor distT="0" distB="0" distL="114300" distR="114300" simplePos="0" relativeHeight="251722240" behindDoc="1" locked="0" layoutInCell="1" allowOverlap="1" wp14:anchorId="6870FACB" wp14:editId="76ABEDE0">
            <wp:simplePos x="0" y="0"/>
            <wp:positionH relativeFrom="column">
              <wp:posOffset>1407795</wp:posOffset>
            </wp:positionH>
            <wp:positionV relativeFrom="paragraph">
              <wp:posOffset>489585</wp:posOffset>
            </wp:positionV>
            <wp:extent cx="2296246" cy="1291590"/>
            <wp:effectExtent l="95250" t="171450" r="104140" b="156210"/>
            <wp:wrapTight wrapText="bothSides">
              <wp:wrapPolygon edited="0">
                <wp:start x="19982" y="-1116"/>
                <wp:lineTo x="17" y="-4791"/>
                <wp:lineTo x="-624" y="5340"/>
                <wp:lineTo x="-1088" y="15506"/>
                <wp:lineTo x="-696" y="20714"/>
                <wp:lineTo x="-756" y="21664"/>
                <wp:lineTo x="1559" y="22127"/>
                <wp:lineTo x="1737" y="22163"/>
                <wp:lineTo x="6427" y="22140"/>
                <wp:lineTo x="6605" y="22175"/>
                <wp:lineTo x="21885" y="20104"/>
                <wp:lineTo x="22205" y="15038"/>
                <wp:lineTo x="22119" y="-688"/>
                <wp:lineTo x="19982" y="-1116"/>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8" cstate="print">
                      <a:extLst>
                        <a:ext uri="{28A0092B-C50C-407E-A947-70E740481C1C}">
                          <a14:useLocalDpi xmlns:a14="http://schemas.microsoft.com/office/drawing/2010/main" val="0"/>
                        </a:ext>
                      </a:extLst>
                    </a:blip>
                    <a:stretch>
                      <a:fillRect/>
                    </a:stretch>
                  </pic:blipFill>
                  <pic:spPr>
                    <a:xfrm rot="21214611">
                      <a:off x="0" y="0"/>
                      <a:ext cx="2296246" cy="1291590"/>
                    </a:xfrm>
                    <a:prstGeom prst="rect">
                      <a:avLst/>
                    </a:prstGeom>
                    <a:ln w="28575">
                      <a:solidFill>
                        <a:srgbClr val="00FF00"/>
                      </a:solidFill>
                    </a:ln>
                  </pic:spPr>
                </pic:pic>
              </a:graphicData>
            </a:graphic>
            <wp14:sizeRelH relativeFrom="margin">
              <wp14:pctWidth>0</wp14:pctWidth>
            </wp14:sizeRelH>
            <wp14:sizeRelV relativeFrom="margin">
              <wp14:pctHeight>0</wp14:pctHeight>
            </wp14:sizeRelV>
          </wp:anchor>
        </w:drawing>
      </w:r>
    </w:p>
    <w:p w14:paraId="051A2940" w14:textId="26FD8686" w:rsidR="00600997" w:rsidRDefault="00600997">
      <w:pPr>
        <w:spacing w:after="0"/>
        <w:jc w:val="both"/>
        <w:rPr>
          <w:rFonts w:ascii="Candara" w:hAnsi="Candara"/>
          <w:sz w:val="26"/>
          <w:szCs w:val="26"/>
        </w:rPr>
      </w:pPr>
    </w:p>
    <w:p w14:paraId="0882D339" w14:textId="00C84EEB" w:rsidR="00600997" w:rsidRDefault="00572184">
      <w:pPr>
        <w:spacing w:after="0"/>
        <w:jc w:val="both"/>
        <w:rPr>
          <w:rFonts w:ascii="Candara" w:hAnsi="Candara"/>
          <w:sz w:val="26"/>
          <w:szCs w:val="26"/>
        </w:rPr>
      </w:pPr>
      <w:r>
        <w:rPr>
          <w:rFonts w:ascii="Candara" w:hAnsi="Candara"/>
          <w:noProof/>
          <w:sz w:val="26"/>
          <w:szCs w:val="26"/>
        </w:rPr>
        <w:drawing>
          <wp:anchor distT="0" distB="0" distL="114300" distR="114300" simplePos="0" relativeHeight="251721216" behindDoc="0" locked="0" layoutInCell="1" allowOverlap="1" wp14:anchorId="1699DABF" wp14:editId="168CF990">
            <wp:simplePos x="0" y="0"/>
            <wp:positionH relativeFrom="column">
              <wp:posOffset>-509905</wp:posOffset>
            </wp:positionH>
            <wp:positionV relativeFrom="paragraph">
              <wp:posOffset>142240</wp:posOffset>
            </wp:positionV>
            <wp:extent cx="2432050" cy="1368318"/>
            <wp:effectExtent l="38100" t="38100" r="44450" b="4191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2050" cy="1368318"/>
                    </a:xfrm>
                    <a:prstGeom prst="rect">
                      <a:avLst/>
                    </a:prstGeom>
                    <a:ln w="28575">
                      <a:solidFill>
                        <a:srgbClr val="FF00FF"/>
                      </a:solidFill>
                    </a:ln>
                  </pic:spPr>
                </pic:pic>
              </a:graphicData>
            </a:graphic>
            <wp14:sizeRelH relativeFrom="margin">
              <wp14:pctWidth>0</wp14:pctWidth>
            </wp14:sizeRelH>
            <wp14:sizeRelV relativeFrom="margin">
              <wp14:pctHeight>0</wp14:pctHeight>
            </wp14:sizeRelV>
          </wp:anchor>
        </w:drawing>
      </w:r>
    </w:p>
    <w:p w14:paraId="44F218BE" w14:textId="5DCF9D09" w:rsidR="00866C05" w:rsidRDefault="00866C05">
      <w:pPr>
        <w:spacing w:after="0"/>
        <w:jc w:val="both"/>
        <w:rPr>
          <w:rFonts w:ascii="Candara" w:hAnsi="Candara"/>
          <w:sz w:val="26"/>
          <w:szCs w:val="26"/>
        </w:rPr>
      </w:pPr>
    </w:p>
    <w:p w14:paraId="600CFEC2" w14:textId="0E4BA023" w:rsidR="00866C05" w:rsidRDefault="00866C05">
      <w:pPr>
        <w:spacing w:after="0"/>
        <w:jc w:val="both"/>
        <w:rPr>
          <w:rFonts w:ascii="Candara" w:hAnsi="Candara" w:cs="Miriam"/>
          <w:sz w:val="26"/>
          <w:szCs w:val="26"/>
        </w:rPr>
      </w:pPr>
    </w:p>
    <w:p w14:paraId="6AE9F3A4" w14:textId="3C17C15B" w:rsidR="00AC618F" w:rsidRDefault="00AC618F">
      <w:pPr>
        <w:spacing w:after="0"/>
        <w:jc w:val="both"/>
        <w:rPr>
          <w:rFonts w:ascii="Candara" w:hAnsi="Candara" w:cs="Miriam"/>
          <w:sz w:val="26"/>
          <w:szCs w:val="26"/>
        </w:rPr>
      </w:pPr>
    </w:p>
    <w:p w14:paraId="001C3A9D" w14:textId="491E7CF3" w:rsidR="00AC618F" w:rsidRDefault="00AC618F">
      <w:pPr>
        <w:spacing w:after="0"/>
        <w:jc w:val="both"/>
        <w:rPr>
          <w:rFonts w:ascii="Candara" w:hAnsi="Candara" w:cs="Miriam"/>
          <w:sz w:val="26"/>
          <w:szCs w:val="26"/>
        </w:rPr>
      </w:pPr>
    </w:p>
    <w:p w14:paraId="56015B1F" w14:textId="2D89F1BA" w:rsidR="00AC618F" w:rsidRDefault="007A49C0">
      <w:pPr>
        <w:spacing w:after="0"/>
        <w:jc w:val="both"/>
        <w:rPr>
          <w:rFonts w:ascii="Candara" w:hAnsi="Candara" w:cs="Miriam"/>
          <w:sz w:val="26"/>
          <w:szCs w:val="26"/>
        </w:rPr>
      </w:pPr>
      <w:r>
        <w:rPr>
          <w:rFonts w:ascii="Lucida Calligraphy" w:hAnsi="Lucida Calligraphy"/>
          <w:noProof/>
          <w:lang w:eastAsia="fr-FR"/>
        </w:rPr>
        <mc:AlternateContent>
          <mc:Choice Requires="wps">
            <w:drawing>
              <wp:anchor distT="0" distB="0" distL="114300" distR="114300" simplePos="0" relativeHeight="251649536" behindDoc="0" locked="0" layoutInCell="1" allowOverlap="1" wp14:anchorId="7521C831" wp14:editId="200B473C">
                <wp:simplePos x="0" y="0"/>
                <wp:positionH relativeFrom="column">
                  <wp:posOffset>-100965</wp:posOffset>
                </wp:positionH>
                <wp:positionV relativeFrom="paragraph">
                  <wp:posOffset>-41910</wp:posOffset>
                </wp:positionV>
                <wp:extent cx="3838575" cy="1123950"/>
                <wp:effectExtent l="95250" t="57150" r="104775" b="95250"/>
                <wp:wrapNone/>
                <wp:docPr id="40" name="Rectangle à coins arrondis 40"/>
                <wp:cNvGraphicFramePr/>
                <a:graphic xmlns:a="http://schemas.openxmlformats.org/drawingml/2006/main">
                  <a:graphicData uri="http://schemas.microsoft.com/office/word/2010/wordprocessingShape">
                    <wps:wsp>
                      <wps:cNvSpPr/>
                      <wps:spPr>
                        <a:xfrm>
                          <a:off x="0" y="0"/>
                          <a:ext cx="3838575" cy="1123950"/>
                        </a:xfrm>
                        <a:prstGeom prst="roundRect">
                          <a:avLst/>
                        </a:prstGeom>
                        <a:solidFill>
                          <a:schemeClr val="accent2">
                            <a:lumMod val="40000"/>
                            <a:lumOff val="60000"/>
                          </a:schemeClr>
                        </a:solidFill>
                      </wps:spPr>
                      <wps:style>
                        <a:lnRef idx="0">
                          <a:schemeClr val="accent3"/>
                        </a:lnRef>
                        <a:fillRef idx="3">
                          <a:schemeClr val="accent3"/>
                        </a:fillRef>
                        <a:effectRef idx="3">
                          <a:schemeClr val="accent3"/>
                        </a:effectRef>
                        <a:fontRef idx="minor">
                          <a:schemeClr val="lt1"/>
                        </a:fontRef>
                      </wps:style>
                      <wps:txbx>
                        <w:txbxContent>
                          <w:p w14:paraId="29C9D0C8" w14:textId="77777777" w:rsidR="00AC618F" w:rsidRDefault="004824F7">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Hôtellerie et autres prestations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1C831" id="Rectangle à coins arrondis 40" o:spid="_x0000_s1041" style="position:absolute;left:0;text-align:left;margin-left:-7.95pt;margin-top:-3.3pt;width:302.25pt;height:8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" fillcolor="#e5b8b7 [1301]" stroked="f">
                <v:shadow on="t" color="black" opacity="22937f" origin=",.5" offset="0,.63889mm"/>
                <v:textbox>
                  <w:txbxContent>
                    <w:p w14:paraId="29C9D0C8" w14:textId="77777777" w:rsidR="00AC618F" w:rsidRDefault="004824F7">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Hôtellerie et autres prestations </w:t>
                      </w:r>
                    </w:p>
                  </w:txbxContent>
                </v:textbox>
              </v:roundrect>
            </w:pict>
          </mc:Fallback>
        </mc:AlternateContent>
      </w:r>
    </w:p>
    <w:p w14:paraId="122750DA" w14:textId="01F39C10" w:rsidR="002F5D03" w:rsidRDefault="002F5D03">
      <w:pPr>
        <w:spacing w:after="0"/>
        <w:jc w:val="both"/>
        <w:rPr>
          <w:rFonts w:ascii="Candara" w:hAnsi="Candara" w:cs="Miriam"/>
          <w:sz w:val="26"/>
          <w:szCs w:val="26"/>
        </w:rPr>
      </w:pPr>
    </w:p>
    <w:p w14:paraId="0D11960C" w14:textId="1FAC9D86" w:rsidR="00AC618F" w:rsidRDefault="00AC618F">
      <w:pPr>
        <w:spacing w:after="0"/>
        <w:jc w:val="both"/>
        <w:rPr>
          <w:rFonts w:ascii="Candara" w:hAnsi="Candara" w:cs="Miriam"/>
          <w:sz w:val="26"/>
          <w:szCs w:val="26"/>
        </w:rPr>
      </w:pPr>
    </w:p>
    <w:p w14:paraId="76B60DCB" w14:textId="6C137BD6" w:rsidR="00AC618F" w:rsidRDefault="00AC618F">
      <w:pPr>
        <w:spacing w:after="0"/>
        <w:jc w:val="both"/>
        <w:rPr>
          <w:rFonts w:ascii="Candara" w:hAnsi="Candara" w:cs="Miriam"/>
          <w:sz w:val="26"/>
          <w:szCs w:val="26"/>
        </w:rPr>
      </w:pPr>
    </w:p>
    <w:p w14:paraId="53EDFBD7" w14:textId="37B323CB" w:rsidR="00AC618F" w:rsidRDefault="00AC618F">
      <w:pPr>
        <w:spacing w:after="0"/>
        <w:jc w:val="both"/>
        <w:rPr>
          <w:rFonts w:ascii="Candara" w:hAnsi="Candara" w:cs="Miriam"/>
          <w:sz w:val="26"/>
          <w:szCs w:val="26"/>
        </w:rPr>
      </w:pPr>
    </w:p>
    <w:p w14:paraId="137E3D16" w14:textId="77777777" w:rsidR="007A49C0" w:rsidRDefault="007A49C0">
      <w:pPr>
        <w:spacing w:after="0"/>
        <w:jc w:val="both"/>
        <w:rPr>
          <w:rFonts w:ascii="Candara" w:hAnsi="Candara" w:cs="Miriam"/>
          <w:sz w:val="26"/>
          <w:szCs w:val="26"/>
        </w:rPr>
      </w:pPr>
    </w:p>
    <w:p w14:paraId="08171766" w14:textId="03358F63" w:rsidR="00AC618F" w:rsidRDefault="004824F7">
      <w:pPr>
        <w:pStyle w:val="Sansinterligne"/>
        <w:jc w:val="both"/>
        <w:rPr>
          <w:rFonts w:ascii="Candara" w:hAnsi="Candara"/>
          <w:sz w:val="26"/>
          <w:szCs w:val="26"/>
        </w:rPr>
      </w:pPr>
      <w:r>
        <w:rPr>
          <w:rFonts w:ascii="Candara" w:hAnsi="Candara"/>
          <w:sz w:val="26"/>
          <w:szCs w:val="26"/>
        </w:rPr>
        <w:t>Une gamme complète de prestations et services vient compléter l’offre d’hébergement et de prise en charge thérapeutique.</w:t>
      </w:r>
    </w:p>
    <w:p w14:paraId="78E96A69" w14:textId="77777777" w:rsidR="00AC618F" w:rsidRDefault="00AC618F">
      <w:pPr>
        <w:pStyle w:val="Sansinterligne"/>
        <w:jc w:val="both"/>
        <w:rPr>
          <w:rFonts w:ascii="Candara" w:hAnsi="Candara"/>
          <w:sz w:val="8"/>
          <w:szCs w:val="8"/>
        </w:rPr>
      </w:pPr>
    </w:p>
    <w:p w14:paraId="2DA42D7D" w14:textId="77777777" w:rsidR="00AC618F" w:rsidRDefault="004824F7">
      <w:pPr>
        <w:pStyle w:val="Sansinterligne"/>
        <w:jc w:val="both"/>
        <w:rPr>
          <w:rFonts w:ascii="Candara" w:hAnsi="Candara"/>
          <w:sz w:val="26"/>
          <w:szCs w:val="26"/>
        </w:rPr>
      </w:pPr>
      <w:r>
        <w:rPr>
          <w:rFonts w:ascii="Candara" w:hAnsi="Candara"/>
          <w:sz w:val="26"/>
          <w:szCs w:val="26"/>
        </w:rPr>
        <w:t>Le personnel hôtelier chargé de la lingerie est sensibilisé au respect des normes de qualité, d'hygiène et de sécurité.</w:t>
      </w:r>
    </w:p>
    <w:p w14:paraId="0E71EB41" w14:textId="77777777" w:rsidR="00AC618F" w:rsidRDefault="00AC618F">
      <w:pPr>
        <w:spacing w:after="0"/>
        <w:jc w:val="both"/>
        <w:rPr>
          <w:rFonts w:ascii="Candara" w:hAnsi="Candara" w:cs="Miriam"/>
          <w:sz w:val="26"/>
          <w:szCs w:val="26"/>
        </w:rPr>
      </w:pPr>
    </w:p>
    <w:p w14:paraId="435AE418" w14:textId="77777777" w:rsidR="00AC618F" w:rsidRDefault="004824F7">
      <w:pPr>
        <w:spacing w:after="0"/>
        <w:jc w:val="both"/>
        <w:rPr>
          <w:rFonts w:ascii="Candara" w:hAnsi="Candara" w:cs="Miriam"/>
          <w:sz w:val="26"/>
          <w:szCs w:val="26"/>
        </w:rPr>
      </w:pPr>
      <w:r>
        <w:rPr>
          <w:rFonts w:ascii="Lucida Calligraphy" w:hAnsi="Lucida Calligraphy"/>
          <w:noProof/>
          <w:lang w:eastAsia="fr-FR"/>
        </w:rPr>
        <mc:AlternateContent>
          <mc:Choice Requires="wps">
            <w:drawing>
              <wp:anchor distT="0" distB="0" distL="114300" distR="114300" simplePos="0" relativeHeight="251650560" behindDoc="0" locked="0" layoutInCell="1" allowOverlap="1" wp14:anchorId="07C133E4" wp14:editId="7DB49363">
                <wp:simplePos x="0" y="0"/>
                <wp:positionH relativeFrom="column">
                  <wp:posOffset>622935</wp:posOffset>
                </wp:positionH>
                <wp:positionV relativeFrom="paragraph">
                  <wp:posOffset>17145</wp:posOffset>
                </wp:positionV>
                <wp:extent cx="2390775" cy="447675"/>
                <wp:effectExtent l="76200" t="38100" r="85725" b="104775"/>
                <wp:wrapNone/>
                <wp:docPr id="42" name="Rectangle à coins arrondis 42"/>
                <wp:cNvGraphicFramePr/>
                <a:graphic xmlns:a="http://schemas.openxmlformats.org/drawingml/2006/main">
                  <a:graphicData uri="http://schemas.microsoft.com/office/word/2010/wordprocessingShape">
                    <wps:wsp>
                      <wps:cNvSpPr/>
                      <wps:spPr>
                        <a:xfrm>
                          <a:off x="0" y="0"/>
                          <a:ext cx="2390775" cy="447675"/>
                        </a:xfrm>
                        <a:prstGeom prst="roundRect">
                          <a:avLst/>
                        </a:prstGeom>
                        <a:solidFill>
                          <a:schemeClr val="accent2">
                            <a:lumMod val="40000"/>
                            <a:lumOff val="60000"/>
                          </a:schemeClr>
                        </a:solidFill>
                      </wps:spPr>
                      <wps:style>
                        <a:lnRef idx="0">
                          <a:schemeClr val="accent3"/>
                        </a:lnRef>
                        <a:fillRef idx="3">
                          <a:schemeClr val="accent3"/>
                        </a:fillRef>
                        <a:effectRef idx="3">
                          <a:schemeClr val="accent3"/>
                        </a:effectRef>
                        <a:fontRef idx="minor">
                          <a:schemeClr val="lt1"/>
                        </a:fontRef>
                      </wps:style>
                      <wps:txbx>
                        <w:txbxContent>
                          <w:p w14:paraId="4EA8844E" w14:textId="77777777" w:rsidR="00AC618F" w:rsidRDefault="004824F7">
                            <w:pPr>
                              <w:jc w:val="center"/>
                              <w:rPr>
                                <w:rFonts w:ascii="Cooper Black" w:hAnsi="Cooper Black" w:cs="Miriam"/>
                                <w:b/>
                                <w:color w:val="F9FAFD" w:themeColor="accent1" w:themeTint="08"/>
                                <w:spacing w:val="10"/>
                                <w:sz w:val="36"/>
                                <w:szCs w:val="3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36"/>
                                <w:szCs w:val="3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Service Hôtelier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133E4" id="Rectangle à coins arrondis 42" o:spid="_x0000_s1043" style="position:absolute;left:0;text-align:left;margin-left:49.05pt;margin-top:1.35pt;width:188.25pt;height:35.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" fillcolor="#e5b8b7 [1301]" stroked="f">
                <v:shadow on="t" color="black" opacity="22937f" origin=",.5" offset="0,.63889mm"/>
                <v:textbox>
                  <w:txbxContent>
                    <w:p w14:paraId="4EA8844E" w14:textId="77777777" w:rsidR="00AC618F" w:rsidRDefault="004824F7">
                      <w:pPr>
                        <w:jc w:val="center"/>
                        <w:rPr>
                          <w:rFonts w:ascii="Cooper Black" w:hAnsi="Cooper Black" w:cs="Miriam"/>
                          <w:b/>
                          <w:color w:val="F9FAFD" w:themeColor="accent1" w:themeTint="08"/>
                          <w:spacing w:val="10"/>
                          <w:sz w:val="36"/>
                          <w:szCs w:val="3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36"/>
                          <w:szCs w:val="3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Service Hôtelier </w:t>
                      </w:r>
                    </w:p>
                  </w:txbxContent>
                </v:textbox>
              </v:roundrect>
            </w:pict>
          </mc:Fallback>
        </mc:AlternateContent>
      </w:r>
    </w:p>
    <w:p w14:paraId="10ED5180" w14:textId="77777777" w:rsidR="00AC618F" w:rsidRDefault="00AC618F">
      <w:pPr>
        <w:spacing w:after="0"/>
        <w:jc w:val="both"/>
        <w:rPr>
          <w:rFonts w:ascii="Candara" w:hAnsi="Candara" w:cs="Miriam"/>
          <w:sz w:val="26"/>
          <w:szCs w:val="26"/>
        </w:rPr>
      </w:pPr>
    </w:p>
    <w:p w14:paraId="7B5C5ABC" w14:textId="77777777" w:rsidR="00AC618F" w:rsidRDefault="00AC618F">
      <w:pPr>
        <w:spacing w:after="0"/>
        <w:jc w:val="both"/>
        <w:rPr>
          <w:rFonts w:ascii="Candara" w:hAnsi="Candara" w:cs="Miriam"/>
          <w:sz w:val="26"/>
          <w:szCs w:val="26"/>
        </w:rPr>
      </w:pPr>
    </w:p>
    <w:p w14:paraId="2111EA31" w14:textId="77777777" w:rsidR="00AC618F" w:rsidRDefault="004824F7">
      <w:pPr>
        <w:spacing w:after="0"/>
        <w:jc w:val="both"/>
        <w:rPr>
          <w:rFonts w:ascii="Candara" w:hAnsi="Candara"/>
          <w:sz w:val="26"/>
          <w:szCs w:val="26"/>
        </w:rPr>
      </w:pPr>
      <w:r>
        <w:rPr>
          <w:rFonts w:ascii="Candara" w:hAnsi="Candara" w:cs="Miriam"/>
          <w:sz w:val="26"/>
          <w:szCs w:val="26"/>
        </w:rPr>
        <w:t xml:space="preserve">Le personnel du pôle hôtelier </w:t>
      </w:r>
      <w:r>
        <w:rPr>
          <w:rFonts w:ascii="Candara" w:hAnsi="Candara"/>
          <w:sz w:val="26"/>
          <w:szCs w:val="26"/>
        </w:rPr>
        <w:t>veille au confort et au bien-être des résidents, à l’entretien quotidien des chambres et des locaux. Ils assurent également le service des repas.</w:t>
      </w:r>
    </w:p>
    <w:p w14:paraId="47521212" w14:textId="4C258C89" w:rsidR="00AC618F" w:rsidRDefault="007F751F">
      <w:pPr>
        <w:spacing w:after="0"/>
        <w:jc w:val="both"/>
        <w:rPr>
          <w:rFonts w:ascii="Candara" w:hAnsi="Candara" w:cs="Miriam"/>
          <w:noProof/>
          <w:sz w:val="26"/>
          <w:szCs w:val="26"/>
          <w:lang w:eastAsia="fr-FR"/>
        </w:rPr>
      </w:pPr>
      <w:r>
        <w:rPr>
          <w:rFonts w:ascii="Candara" w:hAnsi="Candara" w:cs="Miriam"/>
          <w:noProof/>
          <w:sz w:val="26"/>
          <w:szCs w:val="26"/>
          <w:lang w:eastAsia="fr-FR"/>
        </w:rPr>
        <w:t>L’équipe hôtelière assure :</w:t>
      </w:r>
    </w:p>
    <w:p w14:paraId="578D4D6B" w14:textId="192084F0" w:rsidR="007F751F" w:rsidRDefault="007F751F" w:rsidP="007F751F">
      <w:pPr>
        <w:pStyle w:val="Paragraphedeliste"/>
        <w:numPr>
          <w:ilvl w:val="0"/>
          <w:numId w:val="13"/>
        </w:numPr>
        <w:spacing w:after="0"/>
        <w:jc w:val="both"/>
        <w:rPr>
          <w:rFonts w:ascii="Candara" w:hAnsi="Candara" w:cs="Miriam"/>
          <w:sz w:val="26"/>
          <w:szCs w:val="26"/>
        </w:rPr>
      </w:pPr>
      <w:r>
        <w:rPr>
          <w:rFonts w:ascii="Candara" w:hAnsi="Candara" w:cs="Miriam"/>
          <w:sz w:val="26"/>
          <w:szCs w:val="26"/>
        </w:rPr>
        <w:t>L’entretien des chambres une fois par jour ;</w:t>
      </w:r>
    </w:p>
    <w:p w14:paraId="0F9899CC" w14:textId="019A0DA3" w:rsidR="007F751F" w:rsidRDefault="007F751F" w:rsidP="007F751F">
      <w:pPr>
        <w:pStyle w:val="Paragraphedeliste"/>
        <w:numPr>
          <w:ilvl w:val="0"/>
          <w:numId w:val="13"/>
        </w:numPr>
        <w:spacing w:after="0"/>
        <w:jc w:val="both"/>
        <w:rPr>
          <w:rFonts w:ascii="Candara" w:hAnsi="Candara" w:cs="Miriam"/>
          <w:sz w:val="26"/>
          <w:szCs w:val="26"/>
        </w:rPr>
      </w:pPr>
      <w:r>
        <w:rPr>
          <w:rFonts w:ascii="Candara" w:hAnsi="Candara" w:cs="Miriam"/>
          <w:sz w:val="26"/>
          <w:szCs w:val="26"/>
        </w:rPr>
        <w:t>L’entretien des espaces collectifs ;</w:t>
      </w:r>
    </w:p>
    <w:p w14:paraId="0E09E815" w14:textId="2BDFFDAF" w:rsidR="007F751F" w:rsidRDefault="007F751F" w:rsidP="007F751F">
      <w:pPr>
        <w:pStyle w:val="Paragraphedeliste"/>
        <w:numPr>
          <w:ilvl w:val="0"/>
          <w:numId w:val="13"/>
        </w:numPr>
        <w:spacing w:after="0"/>
        <w:jc w:val="both"/>
        <w:rPr>
          <w:rFonts w:ascii="Candara" w:hAnsi="Candara" w:cs="Miriam"/>
          <w:sz w:val="26"/>
          <w:szCs w:val="26"/>
        </w:rPr>
      </w:pPr>
      <w:r>
        <w:rPr>
          <w:rFonts w:ascii="Candara" w:hAnsi="Candara" w:cs="Miriam"/>
          <w:sz w:val="26"/>
          <w:szCs w:val="26"/>
        </w:rPr>
        <w:t>L’aide aux déplacements des résidents dépendants ;</w:t>
      </w:r>
    </w:p>
    <w:p w14:paraId="4CE51DD2" w14:textId="2BF2E4F2" w:rsidR="00AC618F" w:rsidRPr="007F751F" w:rsidRDefault="007F751F" w:rsidP="007F751F">
      <w:pPr>
        <w:pStyle w:val="Paragraphedeliste"/>
        <w:numPr>
          <w:ilvl w:val="0"/>
          <w:numId w:val="13"/>
        </w:numPr>
        <w:spacing w:after="0"/>
        <w:jc w:val="both"/>
        <w:rPr>
          <w:rFonts w:ascii="Candara" w:hAnsi="Candara" w:cs="Miriam"/>
          <w:sz w:val="26"/>
          <w:szCs w:val="26"/>
        </w:rPr>
      </w:pPr>
      <w:r>
        <w:rPr>
          <w:rFonts w:ascii="Candara" w:hAnsi="Candara" w:cs="Miriam"/>
          <w:sz w:val="26"/>
          <w:szCs w:val="26"/>
        </w:rPr>
        <w:t>Le service des repas</w:t>
      </w:r>
    </w:p>
    <w:p w14:paraId="3A78B212" w14:textId="7C37B633" w:rsidR="00AC618F" w:rsidRDefault="00AC618F">
      <w:pPr>
        <w:spacing w:after="0"/>
        <w:jc w:val="both"/>
        <w:rPr>
          <w:rFonts w:ascii="Candara" w:hAnsi="Candara" w:cs="Miriam"/>
          <w:sz w:val="26"/>
          <w:szCs w:val="26"/>
        </w:rPr>
      </w:pPr>
    </w:p>
    <w:p w14:paraId="44BBEAFB" w14:textId="6BB89A64" w:rsidR="00AC618F" w:rsidRDefault="00A36F28">
      <w:pPr>
        <w:pStyle w:val="Sansinterligne"/>
        <w:jc w:val="both"/>
        <w:rPr>
          <w:rFonts w:ascii="Candara" w:hAnsi="Candara"/>
          <w:sz w:val="26"/>
          <w:szCs w:val="26"/>
        </w:rPr>
      </w:pPr>
      <w:r>
        <w:rPr>
          <w:rFonts w:ascii="Candara" w:hAnsi="Candara"/>
          <w:sz w:val="26"/>
          <w:szCs w:val="26"/>
        </w:rPr>
        <w:lastRenderedPageBreak/>
        <w:t>C</w:t>
      </w:r>
      <w:r w:rsidR="004824F7">
        <w:rPr>
          <w:rFonts w:ascii="Candara" w:hAnsi="Candara"/>
          <w:sz w:val="26"/>
          <w:szCs w:val="26"/>
        </w:rPr>
        <w:t xml:space="preserve">onformément à ses engagements relatifs à la qualité de vie, l’EHPAD s’attache à vous proposer un service de restauration de qualité, complet, varié et adapté à l’état nutritionnel de chacun (régimes alimentaires, alimentation enrichie en protéines, nourriture hachée ou mixée si besoin). </w:t>
      </w:r>
    </w:p>
    <w:p w14:paraId="78326563" w14:textId="77777777" w:rsidR="00AC618F" w:rsidRDefault="00AC618F">
      <w:pPr>
        <w:pStyle w:val="Sansinterligne"/>
        <w:jc w:val="both"/>
        <w:rPr>
          <w:rFonts w:ascii="Candara" w:hAnsi="Candara"/>
          <w:sz w:val="8"/>
          <w:szCs w:val="8"/>
        </w:rPr>
      </w:pPr>
    </w:p>
    <w:p w14:paraId="40688EBC" w14:textId="77777777" w:rsidR="00AC618F" w:rsidRDefault="004824F7">
      <w:pPr>
        <w:pStyle w:val="Sansinterligne"/>
        <w:jc w:val="both"/>
        <w:rPr>
          <w:rFonts w:ascii="Candara" w:hAnsi="Candara"/>
          <w:sz w:val="26"/>
          <w:szCs w:val="26"/>
        </w:rPr>
      </w:pPr>
      <w:r>
        <w:rPr>
          <w:rFonts w:ascii="Candara" w:hAnsi="Candara"/>
          <w:sz w:val="26"/>
          <w:szCs w:val="26"/>
        </w:rPr>
        <w:t xml:space="preserve">Ainsi, les repas sont préparés sur place et servis avec attention dans la salle de restauration du rez-de-chaussée et les salles à manger des étages. Ces dernières, particulièrement lumineuses, offre un panorama exceptionnel sur le village et la vallée de la </w:t>
      </w:r>
      <w:proofErr w:type="spellStart"/>
      <w:r>
        <w:rPr>
          <w:rFonts w:ascii="Candara" w:hAnsi="Candara"/>
          <w:sz w:val="26"/>
          <w:szCs w:val="26"/>
        </w:rPr>
        <w:t>Glueyre</w:t>
      </w:r>
      <w:proofErr w:type="spellEnd"/>
      <w:r>
        <w:rPr>
          <w:rFonts w:ascii="Candara" w:hAnsi="Candara"/>
          <w:sz w:val="26"/>
          <w:szCs w:val="26"/>
        </w:rPr>
        <w:t xml:space="preserve">. </w:t>
      </w:r>
    </w:p>
    <w:p w14:paraId="0638A13C" w14:textId="77777777" w:rsidR="00AC618F" w:rsidRDefault="00AC618F">
      <w:pPr>
        <w:pStyle w:val="Sansinterligne"/>
        <w:jc w:val="both"/>
        <w:rPr>
          <w:rFonts w:ascii="Candara" w:hAnsi="Candara"/>
          <w:sz w:val="8"/>
          <w:szCs w:val="8"/>
        </w:rPr>
      </w:pPr>
    </w:p>
    <w:p w14:paraId="458E3398" w14:textId="77777777" w:rsidR="00AC618F" w:rsidRDefault="004824F7">
      <w:pPr>
        <w:pStyle w:val="Sansinterligne"/>
        <w:jc w:val="both"/>
        <w:rPr>
          <w:rFonts w:ascii="Candara" w:hAnsi="Candara"/>
          <w:sz w:val="26"/>
          <w:szCs w:val="26"/>
        </w:rPr>
      </w:pPr>
      <w:r>
        <w:rPr>
          <w:rFonts w:ascii="Candara" w:hAnsi="Candara"/>
          <w:sz w:val="26"/>
          <w:szCs w:val="26"/>
        </w:rPr>
        <w:t>Les cuisiniers s’attachent à vous faire partager des plats de qualité et vous feront goûter des spécialités locales. Les menus, élaborés avec soin, sont affichés à chaque étage.</w:t>
      </w:r>
    </w:p>
    <w:p w14:paraId="7B5E1BEB" w14:textId="77777777" w:rsidR="00AC618F" w:rsidRDefault="00AC618F">
      <w:pPr>
        <w:pStyle w:val="Sansinterligne"/>
        <w:jc w:val="both"/>
        <w:rPr>
          <w:rFonts w:ascii="Candara" w:hAnsi="Candara"/>
          <w:sz w:val="8"/>
          <w:szCs w:val="8"/>
        </w:rPr>
      </w:pPr>
    </w:p>
    <w:p w14:paraId="6461EE12" w14:textId="77777777" w:rsidR="00AC618F" w:rsidRDefault="004824F7">
      <w:pPr>
        <w:pStyle w:val="Sansinterligne"/>
        <w:jc w:val="both"/>
        <w:rPr>
          <w:rFonts w:ascii="Candara" w:hAnsi="Candara"/>
          <w:sz w:val="26"/>
          <w:szCs w:val="26"/>
        </w:rPr>
      </w:pPr>
      <w:r>
        <w:rPr>
          <w:rFonts w:ascii="Candara" w:hAnsi="Candara"/>
          <w:sz w:val="26"/>
          <w:szCs w:val="26"/>
        </w:rPr>
        <w:t>Nous vous invitons à nous faire part de vos préférences et aversions culinaire dont il sera tenu compte (possibilité de plat de substitution).</w:t>
      </w:r>
    </w:p>
    <w:p w14:paraId="1BF7115E" w14:textId="77777777" w:rsidR="00AC618F" w:rsidRDefault="00AC618F">
      <w:pPr>
        <w:pStyle w:val="Sansinterligne"/>
        <w:jc w:val="both"/>
        <w:rPr>
          <w:rFonts w:ascii="Candara" w:hAnsi="Candara"/>
          <w:sz w:val="26"/>
          <w:szCs w:val="26"/>
        </w:rPr>
      </w:pPr>
    </w:p>
    <w:p w14:paraId="7061FB0B" w14:textId="77777777" w:rsidR="00AC618F" w:rsidRDefault="004824F7">
      <w:pPr>
        <w:pStyle w:val="Sansinterligne"/>
        <w:jc w:val="both"/>
        <w:rPr>
          <w:rFonts w:ascii="Candara" w:hAnsi="Candara"/>
          <w:sz w:val="26"/>
          <w:szCs w:val="26"/>
        </w:rPr>
      </w:pPr>
      <w:r>
        <w:rPr>
          <w:rFonts w:ascii="Candara" w:hAnsi="Candara"/>
          <w:noProof/>
          <w:sz w:val="26"/>
          <w:szCs w:val="26"/>
          <w14:ligatures w14:val="none"/>
        </w:rPr>
        <mc:AlternateContent>
          <mc:Choice Requires="wps">
            <w:drawing>
              <wp:anchor distT="0" distB="0" distL="114300" distR="114300" simplePos="0" relativeHeight="251651584" behindDoc="0" locked="0" layoutInCell="1" allowOverlap="1" wp14:anchorId="7115D77A" wp14:editId="1F729D75">
                <wp:simplePos x="0" y="0"/>
                <wp:positionH relativeFrom="column">
                  <wp:posOffset>8890</wp:posOffset>
                </wp:positionH>
                <wp:positionV relativeFrom="paragraph">
                  <wp:posOffset>81280</wp:posOffset>
                </wp:positionV>
                <wp:extent cx="3657600" cy="1828800"/>
                <wp:effectExtent l="0" t="0" r="19050" b="19050"/>
                <wp:wrapNone/>
                <wp:docPr id="43" name="Rectangle à coins arrondis 43"/>
                <wp:cNvGraphicFramePr/>
                <a:graphic xmlns:a="http://schemas.openxmlformats.org/drawingml/2006/main">
                  <a:graphicData uri="http://schemas.microsoft.com/office/word/2010/wordprocessingShape">
                    <wps:wsp>
                      <wps:cNvSpPr/>
                      <wps:spPr>
                        <a:xfrm>
                          <a:off x="0" y="0"/>
                          <a:ext cx="3657600" cy="1828800"/>
                        </a:xfrm>
                        <a:prstGeom prst="roundRect">
                          <a:avLst/>
                        </a:prstGeom>
                        <a:solidFill>
                          <a:srgbClr val="CCCCFF"/>
                        </a:solidFill>
                        <a:ln>
                          <a:solidFill>
                            <a:srgbClr val="9966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CE40B" w14:textId="77777777" w:rsidR="00AC618F" w:rsidRDefault="004824F7">
                            <w:pPr>
                              <w:jc w:val="center"/>
                              <w:rPr>
                                <w:rFonts w:ascii="Candara" w:hAnsi="Candara"/>
                                <w:b/>
                                <w:color w:val="9966FF"/>
                                <w:u w:val="single"/>
                              </w:rPr>
                            </w:pPr>
                            <w:r>
                              <w:rPr>
                                <w:rFonts w:ascii="Candara" w:hAnsi="Candara"/>
                                <w:b/>
                                <w:color w:val="9966FF"/>
                                <w:u w:val="single"/>
                              </w:rPr>
                              <w:t>Horaires des repas</w:t>
                            </w:r>
                          </w:p>
                          <w:p w14:paraId="0F555603" w14:textId="458E65C4" w:rsidR="00AC618F" w:rsidRDefault="004824F7">
                            <w:pPr>
                              <w:pStyle w:val="Paragraphedeliste"/>
                              <w:numPr>
                                <w:ilvl w:val="0"/>
                                <w:numId w:val="5"/>
                              </w:numPr>
                              <w:jc w:val="both"/>
                              <w:rPr>
                                <w:rFonts w:ascii="Candara" w:hAnsi="Candara"/>
                                <w:color w:val="403152" w:themeColor="accent4" w:themeShade="80"/>
                              </w:rPr>
                            </w:pPr>
                            <w:r>
                              <w:rPr>
                                <w:rFonts w:ascii="Candara" w:hAnsi="Candara"/>
                                <w:color w:val="403152" w:themeColor="accent4" w:themeShade="80"/>
                              </w:rPr>
                              <w:t>Petit déjeuner servi à partir de 7h</w:t>
                            </w:r>
                            <w:r w:rsidR="00427679">
                              <w:rPr>
                                <w:rFonts w:ascii="Candara" w:hAnsi="Candara"/>
                                <w:color w:val="403152" w:themeColor="accent4" w:themeShade="80"/>
                              </w:rPr>
                              <w:t>15</w:t>
                            </w:r>
                          </w:p>
                          <w:p w14:paraId="57D166AA" w14:textId="4FC9C155" w:rsidR="00AC618F" w:rsidRDefault="004824F7">
                            <w:pPr>
                              <w:pStyle w:val="Paragraphedeliste"/>
                              <w:numPr>
                                <w:ilvl w:val="0"/>
                                <w:numId w:val="5"/>
                              </w:numPr>
                              <w:jc w:val="both"/>
                              <w:rPr>
                                <w:rFonts w:ascii="Candara" w:hAnsi="Candara"/>
                                <w:color w:val="403152" w:themeColor="accent4" w:themeShade="80"/>
                              </w:rPr>
                            </w:pPr>
                            <w:r>
                              <w:rPr>
                                <w:rFonts w:ascii="Candara" w:hAnsi="Candara"/>
                                <w:color w:val="403152" w:themeColor="accent4" w:themeShade="80"/>
                              </w:rPr>
                              <w:t xml:space="preserve">Déjeuner servi </w:t>
                            </w:r>
                            <w:r w:rsidR="00427679">
                              <w:rPr>
                                <w:rFonts w:ascii="Candara" w:hAnsi="Candara"/>
                                <w:color w:val="403152" w:themeColor="accent4" w:themeShade="80"/>
                              </w:rPr>
                              <w:t>à partir de 11h30</w:t>
                            </w:r>
                          </w:p>
                          <w:p w14:paraId="175C5CBB" w14:textId="2C0B1E9A" w:rsidR="00AC618F" w:rsidRDefault="004824F7">
                            <w:pPr>
                              <w:pStyle w:val="Paragraphedeliste"/>
                              <w:numPr>
                                <w:ilvl w:val="0"/>
                                <w:numId w:val="5"/>
                              </w:numPr>
                              <w:jc w:val="both"/>
                              <w:rPr>
                                <w:rFonts w:ascii="Candara" w:hAnsi="Candara"/>
                                <w:color w:val="403152" w:themeColor="accent4" w:themeShade="80"/>
                              </w:rPr>
                            </w:pPr>
                            <w:r>
                              <w:rPr>
                                <w:rFonts w:ascii="Candara" w:hAnsi="Candara"/>
                                <w:color w:val="403152" w:themeColor="accent4" w:themeShade="80"/>
                              </w:rPr>
                              <w:t>Goûter servi à chaque étage à partir de 15h</w:t>
                            </w:r>
                            <w:r w:rsidR="00427679">
                              <w:rPr>
                                <w:rFonts w:ascii="Candara" w:hAnsi="Candara"/>
                                <w:color w:val="403152" w:themeColor="accent4" w:themeShade="80"/>
                              </w:rPr>
                              <w:t>00</w:t>
                            </w:r>
                          </w:p>
                          <w:p w14:paraId="4D5E24A9" w14:textId="0B1E8C7F" w:rsidR="00AC618F" w:rsidRDefault="004824F7">
                            <w:pPr>
                              <w:pStyle w:val="Paragraphedeliste"/>
                              <w:numPr>
                                <w:ilvl w:val="0"/>
                                <w:numId w:val="5"/>
                              </w:numPr>
                              <w:jc w:val="both"/>
                              <w:rPr>
                                <w:rFonts w:ascii="Candara" w:hAnsi="Candara"/>
                                <w:color w:val="403152" w:themeColor="accent4" w:themeShade="80"/>
                              </w:rPr>
                            </w:pPr>
                            <w:r>
                              <w:rPr>
                                <w:rFonts w:ascii="Candara" w:hAnsi="Candara"/>
                                <w:color w:val="403152" w:themeColor="accent4" w:themeShade="80"/>
                              </w:rPr>
                              <w:t xml:space="preserve">Dîner </w:t>
                            </w:r>
                            <w:r w:rsidR="00427679">
                              <w:rPr>
                                <w:rFonts w:ascii="Candara" w:hAnsi="Candara"/>
                                <w:color w:val="403152" w:themeColor="accent4" w:themeShade="80"/>
                              </w:rPr>
                              <w:t>à partir de 18h30</w:t>
                            </w:r>
                          </w:p>
                          <w:p w14:paraId="2FB1401C" w14:textId="77777777" w:rsidR="00AC618F" w:rsidRDefault="004824F7">
                            <w:pPr>
                              <w:pStyle w:val="Paragraphedeliste"/>
                              <w:numPr>
                                <w:ilvl w:val="0"/>
                                <w:numId w:val="5"/>
                              </w:numPr>
                              <w:jc w:val="both"/>
                              <w:rPr>
                                <w:rFonts w:ascii="Candara" w:hAnsi="Candara"/>
                                <w:color w:val="403152" w:themeColor="accent4" w:themeShade="80"/>
                              </w:rPr>
                            </w:pPr>
                            <w:r>
                              <w:rPr>
                                <w:rFonts w:ascii="Candara" w:hAnsi="Candara"/>
                                <w:color w:val="403152" w:themeColor="accent4" w:themeShade="80"/>
                              </w:rPr>
                              <w:t>Possibilité de collation sur demande</w:t>
                            </w:r>
                          </w:p>
                          <w:p w14:paraId="3DF54E69" w14:textId="77777777" w:rsidR="00AC618F" w:rsidRDefault="00AC618F">
                            <w:pPr>
                              <w:jc w:val="center"/>
                              <w:rPr>
                                <w:b/>
                                <w:color w:val="9966FF"/>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5D77A" id="Rectangle à coins arrondis 43" o:spid="_x0000_s1044" style="position:absolute;left:0;text-align:left;margin-left:.7pt;margin-top:6.4pt;width:4in;height:2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" fillcolor="#ccf" strokecolor="#96f" strokeweight="2pt">
                <v:textbox>
                  <w:txbxContent>
                    <w:p w14:paraId="40CCE40B" w14:textId="77777777" w:rsidR="00AC618F" w:rsidRDefault="004824F7">
                      <w:pPr>
                        <w:jc w:val="center"/>
                        <w:rPr>
                          <w:rFonts w:ascii="Candara" w:hAnsi="Candara"/>
                          <w:b/>
                          <w:color w:val="9966FF"/>
                          <w:u w:val="single"/>
                        </w:rPr>
                      </w:pPr>
                      <w:r>
                        <w:rPr>
                          <w:rFonts w:ascii="Candara" w:hAnsi="Candara"/>
                          <w:b/>
                          <w:color w:val="9966FF"/>
                          <w:u w:val="single"/>
                        </w:rPr>
                        <w:t>Horaires des repas</w:t>
                      </w:r>
                    </w:p>
                    <w:p w14:paraId="0F555603" w14:textId="458E65C4" w:rsidR="00AC618F" w:rsidRDefault="004824F7">
                      <w:pPr>
                        <w:pStyle w:val="Paragraphedeliste"/>
                        <w:numPr>
                          <w:ilvl w:val="0"/>
                          <w:numId w:val="5"/>
                        </w:numPr>
                        <w:jc w:val="both"/>
                        <w:rPr>
                          <w:rFonts w:ascii="Candara" w:hAnsi="Candara"/>
                          <w:color w:val="403152" w:themeColor="accent4" w:themeShade="80"/>
                        </w:rPr>
                      </w:pPr>
                      <w:r>
                        <w:rPr>
                          <w:rFonts w:ascii="Candara" w:hAnsi="Candara"/>
                          <w:color w:val="403152" w:themeColor="accent4" w:themeShade="80"/>
                        </w:rPr>
                        <w:t>Petit déjeuner servi à partir de 7h</w:t>
                      </w:r>
                      <w:r w:rsidR="00427679">
                        <w:rPr>
                          <w:rFonts w:ascii="Candara" w:hAnsi="Candara"/>
                          <w:color w:val="403152" w:themeColor="accent4" w:themeShade="80"/>
                        </w:rPr>
                        <w:t>15</w:t>
                      </w:r>
                    </w:p>
                    <w:p w14:paraId="57D166AA" w14:textId="4FC9C155" w:rsidR="00AC618F" w:rsidRDefault="004824F7">
                      <w:pPr>
                        <w:pStyle w:val="Paragraphedeliste"/>
                        <w:numPr>
                          <w:ilvl w:val="0"/>
                          <w:numId w:val="5"/>
                        </w:numPr>
                        <w:jc w:val="both"/>
                        <w:rPr>
                          <w:rFonts w:ascii="Candara" w:hAnsi="Candara"/>
                          <w:color w:val="403152" w:themeColor="accent4" w:themeShade="80"/>
                        </w:rPr>
                      </w:pPr>
                      <w:r>
                        <w:rPr>
                          <w:rFonts w:ascii="Candara" w:hAnsi="Candara"/>
                          <w:color w:val="403152" w:themeColor="accent4" w:themeShade="80"/>
                        </w:rPr>
                        <w:t xml:space="preserve">Déjeuner servi </w:t>
                      </w:r>
                      <w:r w:rsidR="00427679">
                        <w:rPr>
                          <w:rFonts w:ascii="Candara" w:hAnsi="Candara"/>
                          <w:color w:val="403152" w:themeColor="accent4" w:themeShade="80"/>
                        </w:rPr>
                        <w:t>à partir de 11h30</w:t>
                      </w:r>
                    </w:p>
                    <w:p w14:paraId="175C5CBB" w14:textId="2C0B1E9A" w:rsidR="00AC618F" w:rsidRDefault="004824F7">
                      <w:pPr>
                        <w:pStyle w:val="Paragraphedeliste"/>
                        <w:numPr>
                          <w:ilvl w:val="0"/>
                          <w:numId w:val="5"/>
                        </w:numPr>
                        <w:jc w:val="both"/>
                        <w:rPr>
                          <w:rFonts w:ascii="Candara" w:hAnsi="Candara"/>
                          <w:color w:val="403152" w:themeColor="accent4" w:themeShade="80"/>
                        </w:rPr>
                      </w:pPr>
                      <w:r>
                        <w:rPr>
                          <w:rFonts w:ascii="Candara" w:hAnsi="Candara"/>
                          <w:color w:val="403152" w:themeColor="accent4" w:themeShade="80"/>
                        </w:rPr>
                        <w:t>Goûter servi à chaque étage à partir de 15h</w:t>
                      </w:r>
                      <w:r w:rsidR="00427679">
                        <w:rPr>
                          <w:rFonts w:ascii="Candara" w:hAnsi="Candara"/>
                          <w:color w:val="403152" w:themeColor="accent4" w:themeShade="80"/>
                        </w:rPr>
                        <w:t>00</w:t>
                      </w:r>
                    </w:p>
                    <w:p w14:paraId="4D5E24A9" w14:textId="0B1E8C7F" w:rsidR="00AC618F" w:rsidRDefault="004824F7">
                      <w:pPr>
                        <w:pStyle w:val="Paragraphedeliste"/>
                        <w:numPr>
                          <w:ilvl w:val="0"/>
                          <w:numId w:val="5"/>
                        </w:numPr>
                        <w:jc w:val="both"/>
                        <w:rPr>
                          <w:rFonts w:ascii="Candara" w:hAnsi="Candara"/>
                          <w:color w:val="403152" w:themeColor="accent4" w:themeShade="80"/>
                        </w:rPr>
                      </w:pPr>
                      <w:r>
                        <w:rPr>
                          <w:rFonts w:ascii="Candara" w:hAnsi="Candara"/>
                          <w:color w:val="403152" w:themeColor="accent4" w:themeShade="80"/>
                        </w:rPr>
                        <w:t xml:space="preserve">Dîner </w:t>
                      </w:r>
                      <w:r w:rsidR="00427679">
                        <w:rPr>
                          <w:rFonts w:ascii="Candara" w:hAnsi="Candara"/>
                          <w:color w:val="403152" w:themeColor="accent4" w:themeShade="80"/>
                        </w:rPr>
                        <w:t>à partir de 18h30</w:t>
                      </w:r>
                    </w:p>
                    <w:p w14:paraId="2FB1401C" w14:textId="77777777" w:rsidR="00AC618F" w:rsidRDefault="004824F7">
                      <w:pPr>
                        <w:pStyle w:val="Paragraphedeliste"/>
                        <w:numPr>
                          <w:ilvl w:val="0"/>
                          <w:numId w:val="5"/>
                        </w:numPr>
                        <w:jc w:val="both"/>
                        <w:rPr>
                          <w:rFonts w:ascii="Candara" w:hAnsi="Candara"/>
                          <w:color w:val="403152" w:themeColor="accent4" w:themeShade="80"/>
                        </w:rPr>
                      </w:pPr>
                      <w:r>
                        <w:rPr>
                          <w:rFonts w:ascii="Candara" w:hAnsi="Candara"/>
                          <w:color w:val="403152" w:themeColor="accent4" w:themeShade="80"/>
                        </w:rPr>
                        <w:t>Possibilité de collation sur demande</w:t>
                      </w:r>
                    </w:p>
                    <w:p w14:paraId="3DF54E69" w14:textId="77777777" w:rsidR="00AC618F" w:rsidRDefault="00AC618F">
                      <w:pPr>
                        <w:jc w:val="center"/>
                        <w:rPr>
                          <w:b/>
                          <w:color w:val="9966FF"/>
                          <w:u w:val="single"/>
                        </w:rPr>
                      </w:pPr>
                    </w:p>
                  </w:txbxContent>
                </v:textbox>
              </v:roundrect>
            </w:pict>
          </mc:Fallback>
        </mc:AlternateContent>
      </w:r>
    </w:p>
    <w:p w14:paraId="79E8C22A" w14:textId="77777777" w:rsidR="00AC618F" w:rsidRDefault="00AC618F">
      <w:pPr>
        <w:spacing w:after="0"/>
        <w:jc w:val="both"/>
        <w:rPr>
          <w:rFonts w:ascii="Candara" w:hAnsi="Candara" w:cs="Miriam"/>
          <w:sz w:val="26"/>
          <w:szCs w:val="26"/>
        </w:rPr>
      </w:pPr>
    </w:p>
    <w:p w14:paraId="716DB81F" w14:textId="77777777" w:rsidR="00AC618F" w:rsidRDefault="00AC618F">
      <w:pPr>
        <w:spacing w:after="0"/>
        <w:jc w:val="both"/>
        <w:rPr>
          <w:rFonts w:ascii="Candara" w:hAnsi="Candara" w:cs="Miriam"/>
          <w:sz w:val="26"/>
          <w:szCs w:val="26"/>
        </w:rPr>
      </w:pPr>
    </w:p>
    <w:p w14:paraId="193D68A3" w14:textId="77777777" w:rsidR="00AC618F" w:rsidRDefault="00AC618F">
      <w:pPr>
        <w:spacing w:after="0"/>
        <w:jc w:val="both"/>
        <w:rPr>
          <w:rFonts w:ascii="Candara" w:hAnsi="Candara" w:cs="Miriam"/>
          <w:sz w:val="26"/>
          <w:szCs w:val="26"/>
        </w:rPr>
      </w:pPr>
    </w:p>
    <w:p w14:paraId="63E3F3EE" w14:textId="77777777" w:rsidR="00AC618F" w:rsidRDefault="00AC618F">
      <w:pPr>
        <w:spacing w:after="0"/>
        <w:jc w:val="both"/>
        <w:rPr>
          <w:rFonts w:ascii="Candara" w:hAnsi="Candara" w:cs="Miriam"/>
          <w:sz w:val="26"/>
          <w:szCs w:val="26"/>
        </w:rPr>
      </w:pPr>
    </w:p>
    <w:p w14:paraId="3B11CC93" w14:textId="77777777" w:rsidR="00AC618F" w:rsidRDefault="00AC618F">
      <w:pPr>
        <w:spacing w:after="0"/>
        <w:jc w:val="both"/>
        <w:rPr>
          <w:rFonts w:ascii="Candara" w:hAnsi="Candara" w:cs="Miriam"/>
          <w:sz w:val="26"/>
          <w:szCs w:val="26"/>
        </w:rPr>
      </w:pPr>
    </w:p>
    <w:p w14:paraId="34E1F872" w14:textId="77777777" w:rsidR="00AC618F" w:rsidRDefault="00AC618F">
      <w:pPr>
        <w:spacing w:after="0"/>
        <w:jc w:val="both"/>
        <w:rPr>
          <w:rFonts w:ascii="Candara" w:hAnsi="Candara" w:cs="Miriam"/>
          <w:sz w:val="26"/>
          <w:szCs w:val="26"/>
        </w:rPr>
      </w:pPr>
    </w:p>
    <w:p w14:paraId="5C050D79" w14:textId="77777777" w:rsidR="00AC618F" w:rsidRDefault="00AC618F">
      <w:pPr>
        <w:spacing w:after="0"/>
        <w:jc w:val="both"/>
        <w:rPr>
          <w:rFonts w:ascii="Candara" w:hAnsi="Candara" w:cs="Miriam"/>
          <w:sz w:val="26"/>
          <w:szCs w:val="26"/>
        </w:rPr>
      </w:pPr>
    </w:p>
    <w:p w14:paraId="48E2AF8D" w14:textId="77777777" w:rsidR="00AC618F" w:rsidRDefault="00AC618F">
      <w:pPr>
        <w:spacing w:after="0"/>
        <w:jc w:val="both"/>
        <w:rPr>
          <w:rFonts w:ascii="Candara" w:hAnsi="Candara" w:cs="Miriam"/>
          <w:sz w:val="26"/>
          <w:szCs w:val="26"/>
        </w:rPr>
      </w:pPr>
    </w:p>
    <w:p w14:paraId="2DA72588" w14:textId="573ADF8D" w:rsidR="00CF46DF" w:rsidRDefault="00CF46DF">
      <w:pPr>
        <w:rPr>
          <w:rFonts w:ascii="Candara" w:hAnsi="Candara" w:cs="Miriam"/>
          <w:sz w:val="26"/>
          <w:szCs w:val="26"/>
        </w:rPr>
      </w:pPr>
      <w:r>
        <w:rPr>
          <w:rFonts w:ascii="Candara" w:hAnsi="Candara" w:cs="Miriam"/>
          <w:sz w:val="26"/>
          <w:szCs w:val="26"/>
        </w:rPr>
        <w:br w:type="page"/>
      </w:r>
    </w:p>
    <w:p w14:paraId="3B7590D6" w14:textId="122B995C" w:rsidR="00AC618F" w:rsidRDefault="004824F7">
      <w:pPr>
        <w:spacing w:after="0"/>
        <w:jc w:val="both"/>
        <w:rPr>
          <w:rFonts w:ascii="Candara" w:hAnsi="Candara" w:cs="Miriam"/>
          <w:sz w:val="26"/>
          <w:szCs w:val="26"/>
        </w:rPr>
      </w:pPr>
      <w:r>
        <w:rPr>
          <w:rFonts w:ascii="Lucida Calligraphy" w:hAnsi="Lucida Calligraphy"/>
          <w:noProof/>
          <w:lang w:eastAsia="fr-FR"/>
        </w:rPr>
        <w:lastRenderedPageBreak/>
        <mc:AlternateContent>
          <mc:Choice Requires="wps">
            <w:drawing>
              <wp:anchor distT="0" distB="0" distL="114300" distR="114300" simplePos="0" relativeHeight="251690496" behindDoc="0" locked="0" layoutInCell="1" allowOverlap="1" wp14:anchorId="6B543157" wp14:editId="1DFCBF81">
                <wp:simplePos x="0" y="0"/>
                <wp:positionH relativeFrom="column">
                  <wp:posOffset>-720090</wp:posOffset>
                </wp:positionH>
                <wp:positionV relativeFrom="paragraph">
                  <wp:posOffset>-556260</wp:posOffset>
                </wp:positionV>
                <wp:extent cx="485775" cy="7610475"/>
                <wp:effectExtent l="0" t="0" r="9525" b="9525"/>
                <wp:wrapNone/>
                <wp:docPr id="119" name="Rectangle 119"/>
                <wp:cNvGraphicFramePr/>
                <a:graphic xmlns:a="http://schemas.openxmlformats.org/drawingml/2006/main">
                  <a:graphicData uri="http://schemas.microsoft.com/office/word/2010/wordprocessingShape">
                    <wps:wsp>
                      <wps:cNvSpPr/>
                      <wps:spPr>
                        <a:xfrm>
                          <a:off x="0" y="0"/>
                          <a:ext cx="485775" cy="761047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D8517" id="Rectangle 119" o:spid="_x0000_s1026" style="position:absolute;margin-left:-56.7pt;margin-top:-43.8pt;width:38.25pt;height:599.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" fillcolor="#d99594 [1941]" stroked="f" strokeweight="2pt"/>
            </w:pict>
          </mc:Fallback>
        </mc:AlternateContent>
      </w:r>
    </w:p>
    <w:p w14:paraId="284228B3" w14:textId="790CE8CA" w:rsidR="00AC618F" w:rsidRDefault="004824F7">
      <w:pPr>
        <w:spacing w:after="0"/>
        <w:jc w:val="both"/>
        <w:rPr>
          <w:rFonts w:ascii="Candara" w:hAnsi="Candara" w:cs="Miriam"/>
          <w:sz w:val="26"/>
          <w:szCs w:val="26"/>
        </w:rPr>
      </w:pPr>
      <w:r>
        <w:rPr>
          <w:rFonts w:ascii="Lucida Calligraphy" w:hAnsi="Lucida Calligraphy"/>
          <w:noProof/>
          <w:lang w:eastAsia="fr-FR"/>
        </w:rPr>
        <mc:AlternateContent>
          <mc:Choice Requires="wps">
            <w:drawing>
              <wp:anchor distT="0" distB="0" distL="114300" distR="114300" simplePos="0" relativeHeight="251652608" behindDoc="0" locked="0" layoutInCell="1" allowOverlap="1" wp14:anchorId="4B9AE7D4" wp14:editId="39A368BD">
                <wp:simplePos x="0" y="0"/>
                <wp:positionH relativeFrom="column">
                  <wp:posOffset>680085</wp:posOffset>
                </wp:positionH>
                <wp:positionV relativeFrom="paragraph">
                  <wp:posOffset>-29210</wp:posOffset>
                </wp:positionV>
                <wp:extent cx="2390775" cy="447675"/>
                <wp:effectExtent l="76200" t="38100" r="85725" b="104775"/>
                <wp:wrapNone/>
                <wp:docPr id="44" name="Rectangle à coins arrondis 44"/>
                <wp:cNvGraphicFramePr/>
                <a:graphic xmlns:a="http://schemas.openxmlformats.org/drawingml/2006/main">
                  <a:graphicData uri="http://schemas.microsoft.com/office/word/2010/wordprocessingShape">
                    <wps:wsp>
                      <wps:cNvSpPr/>
                      <wps:spPr>
                        <a:xfrm>
                          <a:off x="0" y="0"/>
                          <a:ext cx="2390775" cy="447675"/>
                        </a:xfrm>
                        <a:prstGeom prst="roundRect">
                          <a:avLst/>
                        </a:prstGeom>
                        <a:solidFill>
                          <a:schemeClr val="accent2">
                            <a:lumMod val="60000"/>
                            <a:lumOff val="40000"/>
                          </a:schemeClr>
                        </a:solidFill>
                      </wps:spPr>
                      <wps:style>
                        <a:lnRef idx="0">
                          <a:schemeClr val="accent3"/>
                        </a:lnRef>
                        <a:fillRef idx="3">
                          <a:schemeClr val="accent3"/>
                        </a:fillRef>
                        <a:effectRef idx="3">
                          <a:schemeClr val="accent3"/>
                        </a:effectRef>
                        <a:fontRef idx="minor">
                          <a:schemeClr val="lt1"/>
                        </a:fontRef>
                      </wps:style>
                      <wps:txbx>
                        <w:txbxContent>
                          <w:p w14:paraId="2295AEBC" w14:textId="77777777" w:rsidR="00AC618F" w:rsidRDefault="004824F7">
                            <w:pPr>
                              <w:jc w:val="center"/>
                              <w:rPr>
                                <w:rFonts w:ascii="Cooper Black" w:hAnsi="Cooper Black" w:cs="Miriam"/>
                                <w:b/>
                                <w:color w:val="F9FAFD" w:themeColor="accent1" w:themeTint="08"/>
                                <w:spacing w:val="10"/>
                                <w:sz w:val="36"/>
                                <w:szCs w:val="3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36"/>
                                <w:szCs w:val="3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Blanchisserie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AE7D4" id="Rectangle à coins arrondis 44" o:spid="_x0000_s1045" style="position:absolute;left:0;text-align:left;margin-left:53.55pt;margin-top:-2.3pt;width:188.25pt;height:35.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" fillcolor="#d99594 [1941]" stroked="f">
                <v:shadow on="t" color="black" opacity="22937f" origin=",.5" offset="0,.63889mm"/>
                <v:textbox>
                  <w:txbxContent>
                    <w:p w14:paraId="2295AEBC" w14:textId="77777777" w:rsidR="00AC618F" w:rsidRDefault="004824F7">
                      <w:pPr>
                        <w:jc w:val="center"/>
                        <w:rPr>
                          <w:rFonts w:ascii="Cooper Black" w:hAnsi="Cooper Black" w:cs="Miriam"/>
                          <w:b/>
                          <w:color w:val="F9FAFD" w:themeColor="accent1" w:themeTint="08"/>
                          <w:spacing w:val="10"/>
                          <w:sz w:val="36"/>
                          <w:szCs w:val="3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36"/>
                          <w:szCs w:val="3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Blanchisserie</w:t>
                      </w:r>
                    </w:p>
                  </w:txbxContent>
                </v:textbox>
              </v:roundrect>
            </w:pict>
          </mc:Fallback>
        </mc:AlternateContent>
      </w:r>
    </w:p>
    <w:p w14:paraId="0D203565" w14:textId="095E28C3" w:rsidR="00AC618F" w:rsidRDefault="00AC618F">
      <w:pPr>
        <w:spacing w:after="0"/>
        <w:jc w:val="both"/>
        <w:rPr>
          <w:rFonts w:ascii="Candara" w:hAnsi="Candara" w:cs="Miriam"/>
          <w:sz w:val="26"/>
          <w:szCs w:val="26"/>
        </w:rPr>
      </w:pPr>
    </w:p>
    <w:p w14:paraId="27AD196B" w14:textId="3B138422" w:rsidR="00AC618F" w:rsidRDefault="00AC618F">
      <w:pPr>
        <w:spacing w:after="0"/>
        <w:jc w:val="both"/>
        <w:rPr>
          <w:rFonts w:ascii="Candara" w:hAnsi="Candara" w:cs="Miriam"/>
          <w:sz w:val="26"/>
          <w:szCs w:val="26"/>
        </w:rPr>
      </w:pPr>
    </w:p>
    <w:p w14:paraId="36B4DA6A" w14:textId="5B4E3C14" w:rsidR="00AC618F" w:rsidRDefault="004824F7">
      <w:pPr>
        <w:pStyle w:val="Sansinterligne"/>
        <w:jc w:val="both"/>
        <w:rPr>
          <w:rFonts w:ascii="Candara" w:hAnsi="Candara"/>
          <w:sz w:val="26"/>
          <w:szCs w:val="26"/>
        </w:rPr>
      </w:pPr>
      <w:r>
        <w:rPr>
          <w:rFonts w:ascii="Candara" w:hAnsi="Candara"/>
          <w:sz w:val="26"/>
          <w:szCs w:val="26"/>
        </w:rPr>
        <w:t>Outre le linge domestique fourni et entretenu par l’établissement, l’entretien du linge personnel peut également être assuré gratuitement à condition que le trousseau soit identifié par une étiquette cousue au nom du résident, prestation que nous pouvons effectuer.</w:t>
      </w:r>
    </w:p>
    <w:p w14:paraId="532BE55B" w14:textId="77777777" w:rsidR="00AC618F" w:rsidRDefault="00AC618F">
      <w:pPr>
        <w:pStyle w:val="Sansinterligne"/>
        <w:jc w:val="both"/>
        <w:rPr>
          <w:rFonts w:ascii="Candara" w:hAnsi="Candara"/>
          <w:sz w:val="8"/>
          <w:szCs w:val="8"/>
        </w:rPr>
      </w:pPr>
    </w:p>
    <w:p w14:paraId="560AAD86" w14:textId="705CBE81" w:rsidR="00AC618F" w:rsidRDefault="004824F7">
      <w:pPr>
        <w:pStyle w:val="Sansinterligne"/>
        <w:jc w:val="both"/>
        <w:rPr>
          <w:rFonts w:ascii="Candara" w:hAnsi="Candara"/>
          <w:sz w:val="26"/>
          <w:szCs w:val="26"/>
        </w:rPr>
      </w:pPr>
      <w:r>
        <w:rPr>
          <w:rFonts w:ascii="Candara" w:hAnsi="Candara"/>
          <w:sz w:val="26"/>
          <w:szCs w:val="26"/>
        </w:rPr>
        <w:t>Attention, il est conseillé d’éviter le linge fragile (soie, laine…) car nous ne pouvons l’entretenir. Si vous voulez garder ces types de vêtements, leur entretien sera à votre charge.</w:t>
      </w:r>
    </w:p>
    <w:p w14:paraId="72AFC2DF" w14:textId="77777777" w:rsidR="00AC618F" w:rsidRDefault="00AC618F">
      <w:pPr>
        <w:pStyle w:val="Sansinterligne"/>
        <w:jc w:val="both"/>
        <w:rPr>
          <w:rFonts w:ascii="Candara" w:hAnsi="Candara"/>
          <w:sz w:val="8"/>
          <w:szCs w:val="8"/>
        </w:rPr>
      </w:pPr>
    </w:p>
    <w:p w14:paraId="5BD3D301" w14:textId="79CD173A" w:rsidR="00AC618F" w:rsidRDefault="004824F7">
      <w:pPr>
        <w:pStyle w:val="Sansinterligne"/>
        <w:jc w:val="both"/>
        <w:rPr>
          <w:rFonts w:ascii="Candara" w:hAnsi="Candara"/>
          <w:sz w:val="26"/>
          <w:szCs w:val="26"/>
        </w:rPr>
      </w:pPr>
      <w:r>
        <w:rPr>
          <w:rFonts w:ascii="Candara" w:hAnsi="Candara"/>
          <w:sz w:val="26"/>
          <w:szCs w:val="26"/>
        </w:rPr>
        <w:t>Notre lingerie est inscrite actuellement dans une démarche visant à obtenir la certification RABC, gage de qualité de traitement du linge.</w:t>
      </w:r>
    </w:p>
    <w:p w14:paraId="6852C014" w14:textId="0539FD2E" w:rsidR="00AC618F" w:rsidRDefault="00AC618F">
      <w:pPr>
        <w:spacing w:after="0"/>
        <w:jc w:val="both"/>
        <w:rPr>
          <w:rFonts w:ascii="Candara" w:hAnsi="Candara" w:cs="Miriam"/>
          <w:sz w:val="26"/>
          <w:szCs w:val="26"/>
        </w:rPr>
      </w:pPr>
    </w:p>
    <w:p w14:paraId="499F9CA0" w14:textId="661B43B0" w:rsidR="00AC618F" w:rsidRDefault="00E07E92">
      <w:pPr>
        <w:spacing w:after="0"/>
        <w:jc w:val="both"/>
        <w:rPr>
          <w:rFonts w:ascii="Candara" w:hAnsi="Candara" w:cs="Miriam"/>
          <w:sz w:val="26"/>
          <w:szCs w:val="26"/>
        </w:rPr>
      </w:pPr>
      <w:r>
        <w:rPr>
          <w:rFonts w:ascii="Candara" w:hAnsi="Candara" w:cs="Miriam"/>
          <w:noProof/>
          <w:sz w:val="26"/>
          <w:szCs w:val="26"/>
        </w:rPr>
        <w:drawing>
          <wp:anchor distT="0" distB="0" distL="114300" distR="114300" simplePos="0" relativeHeight="251723264" behindDoc="0" locked="0" layoutInCell="1" allowOverlap="1" wp14:anchorId="50F79C19" wp14:editId="4992D557">
            <wp:simplePos x="0" y="0"/>
            <wp:positionH relativeFrom="column">
              <wp:posOffset>680085</wp:posOffset>
            </wp:positionH>
            <wp:positionV relativeFrom="paragraph">
              <wp:posOffset>95885</wp:posOffset>
            </wp:positionV>
            <wp:extent cx="1876425" cy="1407480"/>
            <wp:effectExtent l="95250" t="95250" r="85725" b="977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76425" cy="1407480"/>
                    </a:xfrm>
                    <a:prstGeom prst="rect">
                      <a:avLst/>
                    </a:prstGeom>
                    <a:ln w="88900" cap="sq" cmpd="thickThin">
                      <a:solidFill>
                        <a:schemeClr val="accent3">
                          <a:lumMod val="75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B488C68" w14:textId="3232E8D7" w:rsidR="00AC618F" w:rsidRDefault="00AC618F">
      <w:pPr>
        <w:spacing w:after="0"/>
        <w:jc w:val="both"/>
        <w:rPr>
          <w:rFonts w:ascii="Candara" w:hAnsi="Candara" w:cs="Miriam"/>
          <w:sz w:val="26"/>
          <w:szCs w:val="26"/>
        </w:rPr>
      </w:pPr>
    </w:p>
    <w:p w14:paraId="793F22EE" w14:textId="2A1D1333" w:rsidR="00AC618F" w:rsidRDefault="00AC618F">
      <w:pPr>
        <w:spacing w:after="0"/>
        <w:jc w:val="both"/>
        <w:rPr>
          <w:rFonts w:ascii="Candara" w:hAnsi="Candara" w:cs="Miriam"/>
          <w:sz w:val="26"/>
          <w:szCs w:val="26"/>
        </w:rPr>
      </w:pPr>
    </w:p>
    <w:p w14:paraId="062C0AA9" w14:textId="1909AF1B" w:rsidR="00AC618F" w:rsidRDefault="00AC618F">
      <w:pPr>
        <w:spacing w:after="0"/>
        <w:jc w:val="both"/>
        <w:rPr>
          <w:rFonts w:ascii="Candara" w:hAnsi="Candara" w:cs="Miriam"/>
          <w:sz w:val="26"/>
          <w:szCs w:val="26"/>
        </w:rPr>
      </w:pPr>
    </w:p>
    <w:p w14:paraId="62A1B528" w14:textId="77777777" w:rsidR="00AC618F" w:rsidRDefault="00AC618F">
      <w:pPr>
        <w:spacing w:after="0"/>
        <w:jc w:val="center"/>
        <w:rPr>
          <w:rFonts w:ascii="Candara" w:hAnsi="Candara" w:cs="Miriam"/>
          <w:sz w:val="26"/>
          <w:szCs w:val="26"/>
        </w:rPr>
      </w:pPr>
    </w:p>
    <w:p w14:paraId="70AFAF79" w14:textId="77777777" w:rsidR="00AC618F" w:rsidRDefault="00AC618F">
      <w:pPr>
        <w:spacing w:after="0"/>
        <w:jc w:val="both"/>
        <w:rPr>
          <w:rFonts w:ascii="Candara" w:hAnsi="Candara" w:cs="Miriam"/>
          <w:sz w:val="26"/>
          <w:szCs w:val="26"/>
        </w:rPr>
      </w:pPr>
    </w:p>
    <w:p w14:paraId="1EEB9D09" w14:textId="77777777" w:rsidR="00AC618F" w:rsidRDefault="00AC618F">
      <w:pPr>
        <w:spacing w:after="0"/>
        <w:jc w:val="both"/>
        <w:rPr>
          <w:rFonts w:ascii="Candara" w:hAnsi="Candara" w:cs="Miriam"/>
          <w:sz w:val="26"/>
          <w:szCs w:val="26"/>
        </w:rPr>
      </w:pPr>
    </w:p>
    <w:p w14:paraId="4FF42149" w14:textId="77777777" w:rsidR="00AC618F" w:rsidRDefault="00AC618F">
      <w:pPr>
        <w:spacing w:after="0"/>
        <w:jc w:val="both"/>
        <w:rPr>
          <w:rFonts w:ascii="Candara" w:hAnsi="Candara" w:cs="Miriam"/>
          <w:sz w:val="26"/>
          <w:szCs w:val="26"/>
        </w:rPr>
      </w:pPr>
    </w:p>
    <w:p w14:paraId="63ADBE24" w14:textId="77777777" w:rsidR="00AC618F" w:rsidRDefault="00AC618F">
      <w:pPr>
        <w:spacing w:after="0"/>
        <w:jc w:val="both"/>
        <w:rPr>
          <w:rFonts w:ascii="Candara" w:hAnsi="Candara" w:cs="Miriam"/>
          <w:sz w:val="26"/>
          <w:szCs w:val="26"/>
        </w:rPr>
      </w:pPr>
    </w:p>
    <w:p w14:paraId="1B645601" w14:textId="77777777" w:rsidR="00AC618F" w:rsidRDefault="00AC618F">
      <w:pPr>
        <w:spacing w:after="0"/>
        <w:jc w:val="both"/>
        <w:rPr>
          <w:rFonts w:ascii="Candara" w:hAnsi="Candara" w:cs="Miriam"/>
          <w:sz w:val="26"/>
          <w:szCs w:val="26"/>
        </w:rPr>
      </w:pPr>
    </w:p>
    <w:p w14:paraId="3432996F" w14:textId="77777777" w:rsidR="00ED0A17" w:rsidRDefault="00ED0A17">
      <w:pPr>
        <w:spacing w:after="0"/>
        <w:jc w:val="both"/>
        <w:rPr>
          <w:rFonts w:ascii="Candara" w:hAnsi="Candara"/>
          <w:sz w:val="26"/>
          <w:szCs w:val="26"/>
        </w:rPr>
      </w:pPr>
    </w:p>
    <w:p w14:paraId="63903ED4" w14:textId="7CAA2BDE" w:rsidR="00E07E92" w:rsidRDefault="000E3500">
      <w:pPr>
        <w:spacing w:after="0"/>
        <w:jc w:val="both"/>
        <w:rPr>
          <w:rFonts w:ascii="Candara" w:hAnsi="Candara"/>
          <w:sz w:val="26"/>
          <w:szCs w:val="26"/>
        </w:rPr>
      </w:pPr>
      <w:r>
        <w:rPr>
          <w:rFonts w:ascii="Lucida Calligraphy" w:hAnsi="Lucida Calligraphy"/>
          <w:noProof/>
          <w:lang w:eastAsia="fr-FR"/>
        </w:rPr>
        <w:lastRenderedPageBreak/>
        <mc:AlternateContent>
          <mc:Choice Requires="wps">
            <w:drawing>
              <wp:anchor distT="0" distB="0" distL="114300" distR="114300" simplePos="0" relativeHeight="251693568" behindDoc="0" locked="0" layoutInCell="1" allowOverlap="1" wp14:anchorId="6B52539E" wp14:editId="2AC33B3C">
                <wp:simplePos x="0" y="0"/>
                <wp:positionH relativeFrom="column">
                  <wp:posOffset>3828415</wp:posOffset>
                </wp:positionH>
                <wp:positionV relativeFrom="paragraph">
                  <wp:posOffset>-593725</wp:posOffset>
                </wp:positionV>
                <wp:extent cx="485775" cy="7610475"/>
                <wp:effectExtent l="0" t="0" r="9525" b="9525"/>
                <wp:wrapNone/>
                <wp:docPr id="122" name="Rectangle 122"/>
                <wp:cNvGraphicFramePr/>
                <a:graphic xmlns:a="http://schemas.openxmlformats.org/drawingml/2006/main">
                  <a:graphicData uri="http://schemas.microsoft.com/office/word/2010/wordprocessingShape">
                    <wps:wsp>
                      <wps:cNvSpPr/>
                      <wps:spPr>
                        <a:xfrm>
                          <a:off x="0" y="0"/>
                          <a:ext cx="485775" cy="7610475"/>
                        </a:xfrm>
                        <a:prstGeom prst="rect">
                          <a:avLst/>
                        </a:prstGeom>
                        <a:solidFill>
                          <a:srgbClr val="9966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91126" id="Rectangle 122" o:spid="_x0000_s1026" style="position:absolute;margin-left:301.45pt;margin-top:-46.75pt;width:38.25pt;height:599.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" fillcolor="#963" stroked="f" strokeweight="2pt"/>
            </w:pict>
          </mc:Fallback>
        </mc:AlternateContent>
      </w:r>
    </w:p>
    <w:p w14:paraId="113A80E0" w14:textId="5CC6EBBD" w:rsidR="00AC618F" w:rsidRDefault="004824F7">
      <w:pPr>
        <w:spacing w:after="0"/>
        <w:jc w:val="both"/>
        <w:rPr>
          <w:rFonts w:ascii="Candara" w:hAnsi="Candara"/>
          <w:sz w:val="26"/>
          <w:szCs w:val="26"/>
        </w:rPr>
      </w:pPr>
      <w:r>
        <w:rPr>
          <w:rFonts w:ascii="Lucida Calligraphy" w:hAnsi="Lucida Calligraphy"/>
          <w:noProof/>
          <w:lang w:eastAsia="fr-FR"/>
        </w:rPr>
        <mc:AlternateContent>
          <mc:Choice Requires="wps">
            <w:drawing>
              <wp:anchor distT="0" distB="0" distL="114300" distR="114300" simplePos="0" relativeHeight="251655680" behindDoc="0" locked="0" layoutInCell="1" allowOverlap="1" wp14:anchorId="26B21653" wp14:editId="7CE79BC2">
                <wp:simplePos x="0" y="0"/>
                <wp:positionH relativeFrom="column">
                  <wp:posOffset>-72390</wp:posOffset>
                </wp:positionH>
                <wp:positionV relativeFrom="paragraph">
                  <wp:posOffset>-137160</wp:posOffset>
                </wp:positionV>
                <wp:extent cx="3838575" cy="1123950"/>
                <wp:effectExtent l="76200" t="38100" r="104775" b="114300"/>
                <wp:wrapNone/>
                <wp:docPr id="34" name="Rectangle à coins arrondis 34"/>
                <wp:cNvGraphicFramePr/>
                <a:graphic xmlns:a="http://schemas.openxmlformats.org/drawingml/2006/main">
                  <a:graphicData uri="http://schemas.microsoft.com/office/word/2010/wordprocessingShape">
                    <wps:wsp>
                      <wps:cNvSpPr/>
                      <wps:spPr>
                        <a:xfrm>
                          <a:off x="0" y="0"/>
                          <a:ext cx="3838575" cy="1123950"/>
                        </a:xfrm>
                        <a:prstGeom prst="roundRect">
                          <a:avLst/>
                        </a:prstGeom>
                        <a:solidFill>
                          <a:srgbClr val="996633"/>
                        </a:solidFill>
                      </wps:spPr>
                      <wps:style>
                        <a:lnRef idx="0">
                          <a:schemeClr val="accent3"/>
                        </a:lnRef>
                        <a:fillRef idx="3">
                          <a:schemeClr val="accent3"/>
                        </a:fillRef>
                        <a:effectRef idx="3">
                          <a:schemeClr val="accent3"/>
                        </a:effectRef>
                        <a:fontRef idx="minor">
                          <a:schemeClr val="lt1"/>
                        </a:fontRef>
                      </wps:style>
                      <wps:txbx>
                        <w:txbxContent>
                          <w:p w14:paraId="4AB0E97B" w14:textId="77777777" w:rsidR="00AC618F" w:rsidRDefault="004824F7">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Modalités d’admission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21653" id="Rectangle à coins arrondis 34" o:spid="_x0000_s1047" style="position:absolute;left:0;text-align:left;margin-left:-5.7pt;margin-top:-10.8pt;width:302.25pt;height:8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" fillcolor="#963" stroked="f">
                <v:shadow on="t" color="black" opacity="22937f" origin=",.5" offset="0,.63889mm"/>
                <v:textbox>
                  <w:txbxContent>
                    <w:p w14:paraId="4AB0E97B" w14:textId="77777777" w:rsidR="00AC618F" w:rsidRDefault="004824F7">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Modalités d’admission</w:t>
                      </w:r>
                    </w:p>
                  </w:txbxContent>
                </v:textbox>
              </v:roundrect>
            </w:pict>
          </mc:Fallback>
        </mc:AlternateContent>
      </w:r>
    </w:p>
    <w:p w14:paraId="0C6ECAB3" w14:textId="535ACB0A" w:rsidR="00AC618F" w:rsidRDefault="00AC618F">
      <w:pPr>
        <w:spacing w:after="0"/>
        <w:jc w:val="both"/>
        <w:rPr>
          <w:rFonts w:ascii="Candara" w:hAnsi="Candara"/>
          <w:sz w:val="26"/>
          <w:szCs w:val="26"/>
        </w:rPr>
      </w:pPr>
    </w:p>
    <w:p w14:paraId="1162E6C8" w14:textId="77777777" w:rsidR="00AC618F" w:rsidRDefault="00AC618F">
      <w:pPr>
        <w:spacing w:after="0"/>
        <w:jc w:val="both"/>
        <w:rPr>
          <w:rFonts w:ascii="Candara" w:hAnsi="Candara"/>
          <w:sz w:val="26"/>
          <w:szCs w:val="26"/>
        </w:rPr>
      </w:pPr>
    </w:p>
    <w:p w14:paraId="1A3C5183" w14:textId="77777777" w:rsidR="00AC618F" w:rsidRDefault="00AC618F">
      <w:pPr>
        <w:spacing w:after="0"/>
        <w:jc w:val="both"/>
        <w:rPr>
          <w:rFonts w:ascii="Candara" w:hAnsi="Candara"/>
          <w:sz w:val="26"/>
          <w:szCs w:val="26"/>
        </w:rPr>
      </w:pPr>
    </w:p>
    <w:p w14:paraId="55385974" w14:textId="7D040D54" w:rsidR="00AC618F" w:rsidRDefault="00AC618F">
      <w:pPr>
        <w:spacing w:after="0"/>
        <w:jc w:val="both"/>
        <w:rPr>
          <w:rFonts w:ascii="Candara" w:hAnsi="Candara"/>
          <w:sz w:val="26"/>
          <w:szCs w:val="26"/>
        </w:rPr>
      </w:pPr>
    </w:p>
    <w:p w14:paraId="57E3D6FD" w14:textId="77777777" w:rsidR="000E60DD" w:rsidRDefault="000E60DD">
      <w:pPr>
        <w:spacing w:after="0"/>
        <w:jc w:val="both"/>
        <w:rPr>
          <w:rFonts w:ascii="Candara" w:hAnsi="Candara"/>
          <w:sz w:val="26"/>
          <w:szCs w:val="26"/>
        </w:rPr>
      </w:pPr>
    </w:p>
    <w:p w14:paraId="6DCCAD86" w14:textId="040499FE" w:rsidR="00AC618F" w:rsidRDefault="004824F7">
      <w:pPr>
        <w:spacing w:after="0"/>
        <w:jc w:val="both"/>
        <w:rPr>
          <w:rFonts w:ascii="Candara" w:hAnsi="Candara"/>
          <w:sz w:val="26"/>
          <w:szCs w:val="26"/>
        </w:rPr>
      </w:pPr>
      <w:r>
        <w:rPr>
          <w:rFonts w:ascii="Candara" w:hAnsi="Candara"/>
          <w:sz w:val="26"/>
          <w:szCs w:val="26"/>
        </w:rPr>
        <w:t>Toute personne qui envisage son admission au sein de l'établissement peut demander à en faire une visite préalable auprès d</w:t>
      </w:r>
      <w:r w:rsidR="00E90D82">
        <w:rPr>
          <w:rFonts w:ascii="Candara" w:hAnsi="Candara"/>
          <w:sz w:val="26"/>
          <w:szCs w:val="26"/>
        </w:rPr>
        <w:t>u responsable des admissions.</w:t>
      </w:r>
      <w:r>
        <w:rPr>
          <w:rFonts w:ascii="Candara" w:hAnsi="Candara"/>
          <w:sz w:val="26"/>
          <w:szCs w:val="26"/>
        </w:rPr>
        <w:t xml:space="preserve"> Elle peut également obtenir, sur sa demande, les informations nécessaires pour effectuer son choix : livret d'accueil, règlement intérieur, contrat de séjour.</w:t>
      </w:r>
    </w:p>
    <w:p w14:paraId="6029ED95" w14:textId="77777777" w:rsidR="00AC618F" w:rsidRDefault="00AC618F">
      <w:pPr>
        <w:spacing w:after="0"/>
        <w:jc w:val="both"/>
        <w:rPr>
          <w:rFonts w:ascii="Candara" w:hAnsi="Candara"/>
          <w:sz w:val="8"/>
          <w:szCs w:val="8"/>
        </w:rPr>
      </w:pPr>
    </w:p>
    <w:p w14:paraId="438C495E" w14:textId="0D53423B" w:rsidR="00AC618F" w:rsidRDefault="004824F7">
      <w:pPr>
        <w:spacing w:after="0"/>
        <w:jc w:val="both"/>
        <w:rPr>
          <w:rFonts w:ascii="Candara" w:hAnsi="Candara"/>
          <w:sz w:val="26"/>
          <w:szCs w:val="26"/>
        </w:rPr>
      </w:pPr>
      <w:r>
        <w:rPr>
          <w:rFonts w:ascii="Candara" w:hAnsi="Candara"/>
          <w:sz w:val="26"/>
          <w:szCs w:val="26"/>
        </w:rPr>
        <w:t>Le mode d’admission est fondé sur le principe de l’égalité de tous quant à l’accès au service public, sans restriction d’opinions, de croyance ou de situation sociale.</w:t>
      </w:r>
    </w:p>
    <w:p w14:paraId="77E765A0" w14:textId="663F02F1" w:rsidR="00AC618F" w:rsidRDefault="00AC618F">
      <w:pPr>
        <w:spacing w:after="0"/>
        <w:jc w:val="both"/>
        <w:rPr>
          <w:rFonts w:ascii="Candara" w:hAnsi="Candara"/>
          <w:sz w:val="8"/>
          <w:szCs w:val="8"/>
        </w:rPr>
      </w:pPr>
    </w:p>
    <w:p w14:paraId="03329A19" w14:textId="74307E04" w:rsidR="00AC618F" w:rsidRDefault="004824F7" w:rsidP="00233167">
      <w:pPr>
        <w:spacing w:after="0"/>
        <w:jc w:val="both"/>
        <w:rPr>
          <w:rFonts w:ascii="Candara" w:hAnsi="Candara"/>
          <w:sz w:val="26"/>
          <w:szCs w:val="26"/>
        </w:rPr>
      </w:pPr>
      <w:r>
        <w:rPr>
          <w:rFonts w:ascii="Candara" w:hAnsi="Candara"/>
          <w:sz w:val="26"/>
          <w:szCs w:val="26"/>
        </w:rPr>
        <w:t xml:space="preserve">Afin de déposer votre demande d’admission au sein de l’établissement, il vous est fortement conseillé de le faire par l’intermédiaire du site Internet : </w:t>
      </w:r>
    </w:p>
    <w:p w14:paraId="19F6A680" w14:textId="51C70C8C" w:rsidR="00AC618F" w:rsidRDefault="00E90D82" w:rsidP="00E90D82">
      <w:pPr>
        <w:spacing w:after="0"/>
        <w:rPr>
          <w:rFonts w:ascii="Candara" w:hAnsi="Candara"/>
          <w:b/>
          <w:color w:val="996633"/>
          <w:sz w:val="32"/>
          <w:szCs w:val="32"/>
        </w:rPr>
      </w:pPr>
      <w:r>
        <w:rPr>
          <w:rFonts w:ascii="Candara" w:hAnsi="Candara"/>
          <w:sz w:val="26"/>
          <w:szCs w:val="26"/>
        </w:rPr>
        <w:t xml:space="preserve">               </w:t>
      </w:r>
      <w:hyperlink r:id="rId41" w:history="1">
        <w:r w:rsidRPr="00B9234A">
          <w:rPr>
            <w:rStyle w:val="Lienhypertexte"/>
            <w:rFonts w:ascii="Candara" w:hAnsi="Candara"/>
            <w:b/>
            <w:sz w:val="32"/>
            <w:szCs w:val="32"/>
          </w:rPr>
          <w:t>https://viatrajectoire.sante-ra.fr/</w:t>
        </w:r>
      </w:hyperlink>
    </w:p>
    <w:p w14:paraId="5BD8D16B" w14:textId="5ABB8E90" w:rsidR="00AC618F" w:rsidRDefault="00AC618F">
      <w:pPr>
        <w:spacing w:after="0"/>
        <w:jc w:val="both"/>
        <w:rPr>
          <w:rFonts w:ascii="Candara" w:hAnsi="Candara"/>
          <w:sz w:val="8"/>
          <w:szCs w:val="8"/>
        </w:rPr>
      </w:pPr>
    </w:p>
    <w:p w14:paraId="6858FE4E" w14:textId="77777777" w:rsidR="000E60DD" w:rsidRDefault="000E60DD">
      <w:pPr>
        <w:spacing w:after="0"/>
        <w:jc w:val="both"/>
        <w:rPr>
          <w:rFonts w:ascii="Candara" w:hAnsi="Candara"/>
          <w:sz w:val="26"/>
          <w:szCs w:val="26"/>
        </w:rPr>
      </w:pPr>
    </w:p>
    <w:p w14:paraId="27E6D7F4" w14:textId="77777777" w:rsidR="00AC618F" w:rsidRDefault="00AC618F">
      <w:pPr>
        <w:spacing w:after="0"/>
        <w:jc w:val="both"/>
        <w:rPr>
          <w:rFonts w:ascii="Candara" w:hAnsi="Candara"/>
          <w:sz w:val="26"/>
          <w:szCs w:val="26"/>
        </w:rPr>
      </w:pPr>
    </w:p>
    <w:p w14:paraId="5DF77C90" w14:textId="25CE76A4" w:rsidR="00AC618F" w:rsidRDefault="00AC618F">
      <w:pPr>
        <w:spacing w:after="0"/>
        <w:jc w:val="both"/>
        <w:rPr>
          <w:rFonts w:ascii="Candara" w:hAnsi="Candara"/>
          <w:sz w:val="26"/>
          <w:szCs w:val="26"/>
        </w:rPr>
      </w:pPr>
    </w:p>
    <w:p w14:paraId="7A7280BE" w14:textId="34EA8D44" w:rsidR="00AC618F" w:rsidRDefault="004824F7">
      <w:pPr>
        <w:spacing w:after="0"/>
        <w:jc w:val="both"/>
        <w:rPr>
          <w:rFonts w:ascii="Candara" w:hAnsi="Candara"/>
          <w:sz w:val="26"/>
          <w:szCs w:val="26"/>
        </w:rPr>
      </w:pPr>
      <w:r>
        <w:rPr>
          <w:rFonts w:ascii="Candara" w:hAnsi="Candara"/>
          <w:sz w:val="26"/>
          <w:szCs w:val="26"/>
        </w:rPr>
        <w:lastRenderedPageBreak/>
        <w:t>A l’issue du dossier déposé en ligne et après validation par la commission d’admission, vous serez alors contacté par téléphone</w:t>
      </w:r>
      <w:r w:rsidR="00B9745B">
        <w:rPr>
          <w:rFonts w:ascii="Candara" w:hAnsi="Candara"/>
          <w:sz w:val="26"/>
          <w:szCs w:val="26"/>
        </w:rPr>
        <w:t>, courrier</w:t>
      </w:r>
      <w:r>
        <w:rPr>
          <w:rFonts w:ascii="Candara" w:hAnsi="Candara"/>
          <w:sz w:val="26"/>
          <w:szCs w:val="26"/>
        </w:rPr>
        <w:t xml:space="preserve"> ou par mail par la secrétaire du bureau des entrées afin d’obtenir des pièces administratives complémentaires.</w:t>
      </w:r>
    </w:p>
    <w:p w14:paraId="15C1F076" w14:textId="77777777" w:rsidR="00AC618F" w:rsidRDefault="00AC618F">
      <w:pPr>
        <w:spacing w:after="0"/>
        <w:jc w:val="both"/>
        <w:rPr>
          <w:rFonts w:ascii="Candara" w:hAnsi="Candara"/>
          <w:sz w:val="8"/>
          <w:szCs w:val="8"/>
        </w:rPr>
      </w:pPr>
    </w:p>
    <w:p w14:paraId="4C32A706" w14:textId="77777777" w:rsidR="00AC618F" w:rsidRDefault="004824F7">
      <w:pPr>
        <w:spacing w:after="0"/>
        <w:jc w:val="both"/>
        <w:rPr>
          <w:rFonts w:ascii="Candara" w:hAnsi="Candara"/>
          <w:sz w:val="26"/>
          <w:szCs w:val="26"/>
        </w:rPr>
      </w:pPr>
      <w:r>
        <w:rPr>
          <w:rFonts w:ascii="Candara" w:hAnsi="Candara"/>
          <w:sz w:val="26"/>
          <w:szCs w:val="26"/>
        </w:rPr>
        <w:t>Si le demandeur n’est pas le futur résident, il va de soi que ce dernier doit être d’accord pour son admission dans notre établissement.</w:t>
      </w:r>
    </w:p>
    <w:p w14:paraId="4E3E67F2" w14:textId="77777777" w:rsidR="00AC618F" w:rsidRDefault="00AC618F">
      <w:pPr>
        <w:spacing w:after="0"/>
        <w:jc w:val="both"/>
        <w:rPr>
          <w:rFonts w:ascii="Candara" w:hAnsi="Candara"/>
          <w:sz w:val="8"/>
          <w:szCs w:val="8"/>
        </w:rPr>
      </w:pPr>
    </w:p>
    <w:p w14:paraId="4B2695CA" w14:textId="77777777" w:rsidR="00AC618F" w:rsidRDefault="004824F7">
      <w:pPr>
        <w:pStyle w:val="Sansinterligne"/>
        <w:jc w:val="both"/>
        <w:rPr>
          <w:rFonts w:ascii="Candara" w:hAnsi="Candara"/>
          <w:sz w:val="26"/>
          <w:szCs w:val="26"/>
        </w:rPr>
      </w:pPr>
      <w:r>
        <w:rPr>
          <w:rFonts w:ascii="Candara" w:hAnsi="Candara"/>
          <w:sz w:val="26"/>
          <w:szCs w:val="26"/>
        </w:rPr>
        <w:t>L’admission est prononcée par le directeur, après avis favorable du médecin coordonnateur et de la commission d’admission.</w:t>
      </w:r>
    </w:p>
    <w:p w14:paraId="224D4F49" w14:textId="77777777" w:rsidR="00AC618F" w:rsidRDefault="00AC618F">
      <w:pPr>
        <w:pStyle w:val="Sansinterligne"/>
        <w:jc w:val="both"/>
        <w:rPr>
          <w:rFonts w:ascii="Candara" w:hAnsi="Candara"/>
          <w:sz w:val="8"/>
          <w:szCs w:val="8"/>
        </w:rPr>
      </w:pPr>
    </w:p>
    <w:p w14:paraId="0AE76263" w14:textId="77777777" w:rsidR="00AC618F" w:rsidRDefault="004824F7">
      <w:pPr>
        <w:pStyle w:val="Sansinterligne"/>
        <w:jc w:val="both"/>
        <w:rPr>
          <w:rFonts w:ascii="Candara" w:hAnsi="Candara"/>
          <w:sz w:val="26"/>
          <w:szCs w:val="26"/>
        </w:rPr>
      </w:pPr>
      <w:r>
        <w:rPr>
          <w:rFonts w:ascii="Candara" w:hAnsi="Candara"/>
          <w:sz w:val="26"/>
          <w:szCs w:val="26"/>
        </w:rPr>
        <w:t>Nous vous conseillons vivement, dans la mesure du possible, de venir visiter l’établissement avant de prendre toute décision.</w:t>
      </w:r>
    </w:p>
    <w:p w14:paraId="69B632A6" w14:textId="77777777" w:rsidR="00AC618F" w:rsidRDefault="00AC618F">
      <w:pPr>
        <w:pStyle w:val="Sansinterligne"/>
        <w:jc w:val="both"/>
        <w:rPr>
          <w:rFonts w:ascii="Candara" w:hAnsi="Candara"/>
          <w:sz w:val="8"/>
          <w:szCs w:val="8"/>
        </w:rPr>
      </w:pPr>
    </w:p>
    <w:p w14:paraId="0DC1FD79" w14:textId="77777777" w:rsidR="00AC618F" w:rsidRDefault="004824F7">
      <w:pPr>
        <w:pStyle w:val="Sansinterligne"/>
        <w:jc w:val="both"/>
        <w:rPr>
          <w:rFonts w:ascii="Candara" w:hAnsi="Candara"/>
          <w:sz w:val="26"/>
          <w:szCs w:val="26"/>
        </w:rPr>
      </w:pPr>
      <w:r>
        <w:rPr>
          <w:rFonts w:ascii="Candara" w:hAnsi="Candara"/>
          <w:sz w:val="26"/>
          <w:szCs w:val="26"/>
        </w:rPr>
        <w:t>Le jour de votre admission, vous bénéficiez d’un accueil bienveillant et chaleureux au cours duquel une attention particulière sera portée à vos habitudes de vie. Le personnel reste disponible pour répondre à vos questions ainsi que celles de vos proches.</w:t>
      </w:r>
    </w:p>
    <w:p w14:paraId="6625C566" w14:textId="77777777" w:rsidR="00AC618F" w:rsidRDefault="00AC618F">
      <w:pPr>
        <w:pStyle w:val="Sansinterligne"/>
        <w:jc w:val="center"/>
        <w:rPr>
          <w:rFonts w:ascii="Candara" w:hAnsi="Candara"/>
          <w:sz w:val="26"/>
          <w:szCs w:val="26"/>
        </w:rPr>
      </w:pPr>
    </w:p>
    <w:p w14:paraId="63DAA8F2" w14:textId="77777777" w:rsidR="00ED0A17" w:rsidRDefault="00ED0A17">
      <w:pPr>
        <w:pStyle w:val="Sansinterligne"/>
        <w:jc w:val="center"/>
        <w:rPr>
          <w:rFonts w:ascii="Candara" w:hAnsi="Candara"/>
          <w:sz w:val="26"/>
          <w:szCs w:val="26"/>
        </w:rPr>
      </w:pPr>
    </w:p>
    <w:p w14:paraId="73CE65BB" w14:textId="77777777" w:rsidR="00ED0A17" w:rsidRDefault="00ED0A17">
      <w:pPr>
        <w:pStyle w:val="Sansinterligne"/>
        <w:jc w:val="center"/>
        <w:rPr>
          <w:rFonts w:ascii="Candara" w:hAnsi="Candara"/>
          <w:sz w:val="26"/>
          <w:szCs w:val="26"/>
        </w:rPr>
      </w:pPr>
    </w:p>
    <w:p w14:paraId="68A945E3" w14:textId="00579459" w:rsidR="00CF46DF" w:rsidRDefault="00CF46DF">
      <w:pPr>
        <w:rPr>
          <w:rFonts w:ascii="Candara" w:hAnsi="Candara"/>
          <w:sz w:val="26"/>
          <w:szCs w:val="26"/>
        </w:rPr>
      </w:pPr>
      <w:r>
        <w:rPr>
          <w:rFonts w:ascii="Candara" w:hAnsi="Candara"/>
          <w:sz w:val="26"/>
          <w:szCs w:val="26"/>
        </w:rPr>
        <w:br w:type="page"/>
      </w:r>
    </w:p>
    <w:p w14:paraId="36747CDC" w14:textId="55E90D1F" w:rsidR="00AC618F" w:rsidRDefault="004824F7">
      <w:pPr>
        <w:jc w:val="both"/>
        <w:rPr>
          <w:rFonts w:ascii="Candara" w:hAnsi="Candara"/>
          <w:sz w:val="26"/>
          <w:szCs w:val="26"/>
        </w:rPr>
      </w:pPr>
      <w:r>
        <w:rPr>
          <w:rFonts w:ascii="Lucida Calligraphy" w:hAnsi="Lucida Calligraphy"/>
          <w:noProof/>
          <w:lang w:eastAsia="fr-FR"/>
        </w:rPr>
        <w:lastRenderedPageBreak/>
        <mc:AlternateContent>
          <mc:Choice Requires="wps">
            <w:drawing>
              <wp:anchor distT="0" distB="0" distL="114300" distR="114300" simplePos="0" relativeHeight="251694592" behindDoc="0" locked="0" layoutInCell="1" allowOverlap="1" wp14:anchorId="65072922" wp14:editId="7AC89074">
                <wp:simplePos x="0" y="0"/>
                <wp:positionH relativeFrom="column">
                  <wp:posOffset>-729615</wp:posOffset>
                </wp:positionH>
                <wp:positionV relativeFrom="paragraph">
                  <wp:posOffset>-549910</wp:posOffset>
                </wp:positionV>
                <wp:extent cx="485775" cy="7610475"/>
                <wp:effectExtent l="0" t="0" r="9525" b="9525"/>
                <wp:wrapNone/>
                <wp:docPr id="123" name="Rectangle 123"/>
                <wp:cNvGraphicFramePr/>
                <a:graphic xmlns:a="http://schemas.openxmlformats.org/drawingml/2006/main">
                  <a:graphicData uri="http://schemas.microsoft.com/office/word/2010/wordprocessingShape">
                    <wps:wsp>
                      <wps:cNvSpPr/>
                      <wps:spPr>
                        <a:xfrm>
                          <a:off x="0" y="0"/>
                          <a:ext cx="485775" cy="7610475"/>
                        </a:xfrm>
                        <a:prstGeom prst="rect">
                          <a:avLst/>
                        </a:prstGeom>
                        <a:solidFill>
                          <a:srgbClr val="33CC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9FDCE" id="Rectangle 123" o:spid="_x0000_s1026" style="position:absolute;margin-left:-57.45pt;margin-top:-43.3pt;width:38.25pt;height:599.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" fillcolor="#3cc" stroked="f" strokeweight="2pt"/>
            </w:pict>
          </mc:Fallback>
        </mc:AlternateContent>
      </w:r>
      <w:r>
        <w:rPr>
          <w:rFonts w:ascii="Lucida Calligraphy" w:hAnsi="Lucida Calligraphy"/>
          <w:noProof/>
          <w:lang w:eastAsia="fr-FR"/>
        </w:rPr>
        <mc:AlternateContent>
          <mc:Choice Requires="wps">
            <w:drawing>
              <wp:anchor distT="0" distB="0" distL="114300" distR="114300" simplePos="0" relativeHeight="251623936" behindDoc="0" locked="0" layoutInCell="1" allowOverlap="1" wp14:anchorId="5106DAD4" wp14:editId="7B5AAC58">
                <wp:simplePos x="0" y="0"/>
                <wp:positionH relativeFrom="column">
                  <wp:posOffset>703580</wp:posOffset>
                </wp:positionH>
                <wp:positionV relativeFrom="paragraph">
                  <wp:posOffset>-193675</wp:posOffset>
                </wp:positionV>
                <wp:extent cx="2324100" cy="619125"/>
                <wp:effectExtent l="76200" t="38100" r="95250" b="123825"/>
                <wp:wrapNone/>
                <wp:docPr id="37" name="Rectangle à coins arrondis 37"/>
                <wp:cNvGraphicFramePr/>
                <a:graphic xmlns:a="http://schemas.openxmlformats.org/drawingml/2006/main">
                  <a:graphicData uri="http://schemas.microsoft.com/office/word/2010/wordprocessingShape">
                    <wps:wsp>
                      <wps:cNvSpPr/>
                      <wps:spPr>
                        <a:xfrm>
                          <a:off x="0" y="0"/>
                          <a:ext cx="2324100" cy="619125"/>
                        </a:xfrm>
                        <a:prstGeom prst="roundRect">
                          <a:avLst/>
                        </a:prstGeom>
                        <a:solidFill>
                          <a:srgbClr val="009999"/>
                        </a:solidFill>
                      </wps:spPr>
                      <wps:style>
                        <a:lnRef idx="0">
                          <a:schemeClr val="accent3"/>
                        </a:lnRef>
                        <a:fillRef idx="3">
                          <a:schemeClr val="accent3"/>
                        </a:fillRef>
                        <a:effectRef idx="3">
                          <a:schemeClr val="accent3"/>
                        </a:effectRef>
                        <a:fontRef idx="minor">
                          <a:schemeClr val="lt1"/>
                        </a:fontRef>
                      </wps:style>
                      <wps:txbx>
                        <w:txbxContent>
                          <w:p w14:paraId="3319D3D8" w14:textId="77777777" w:rsidR="00AC618F" w:rsidRDefault="004824F7">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Tarifs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6DAD4" id="Rectangle à coins arrondis 37" o:spid="_x0000_s1048" style="position:absolute;left:0;text-align:left;margin-left:55.4pt;margin-top:-15.25pt;width:183pt;height:48.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" fillcolor="#099" stroked="f">
                <v:shadow on="t" color="black" opacity="22937f" origin=",.5" offset="0,.63889mm"/>
                <v:textbox>
                  <w:txbxContent>
                    <w:p w14:paraId="3319D3D8" w14:textId="77777777" w:rsidR="00AC618F" w:rsidRDefault="004824F7">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Tarifs</w:t>
                      </w:r>
                    </w:p>
                  </w:txbxContent>
                </v:textbox>
              </v:roundrect>
            </w:pict>
          </mc:Fallback>
        </mc:AlternateContent>
      </w:r>
    </w:p>
    <w:p w14:paraId="0A91ADA4" w14:textId="77777777" w:rsidR="00AC618F" w:rsidRDefault="00AC618F">
      <w:pPr>
        <w:jc w:val="both"/>
        <w:rPr>
          <w:rFonts w:ascii="Candara" w:hAnsi="Candara"/>
          <w:sz w:val="16"/>
          <w:szCs w:val="16"/>
        </w:rPr>
      </w:pPr>
    </w:p>
    <w:p w14:paraId="11BF1412" w14:textId="1DB394B8" w:rsidR="00AC618F" w:rsidRDefault="004824F7">
      <w:pPr>
        <w:spacing w:after="0"/>
        <w:jc w:val="both"/>
        <w:rPr>
          <w:rFonts w:ascii="Candara" w:hAnsi="Candara"/>
          <w:sz w:val="26"/>
          <w:szCs w:val="26"/>
        </w:rPr>
      </w:pPr>
      <w:r>
        <w:rPr>
          <w:rFonts w:ascii="Candara" w:hAnsi="Candara"/>
          <w:sz w:val="26"/>
          <w:szCs w:val="26"/>
        </w:rPr>
        <w:t>Les tarifs des prestations à la charge des résidents et des familles sont fixés annuellement par arrêté du Président du Conseil Départemental de l’Ardèche. Il comprend les frais d’hôtellerie, d’animation et de pension complète. Vous trouverez les informations sur le tarif journalier pratiqué à ce jour en annexe</w:t>
      </w:r>
      <w:r w:rsidR="00B9745B">
        <w:rPr>
          <w:rFonts w:ascii="Candara" w:hAnsi="Candara"/>
          <w:sz w:val="26"/>
          <w:szCs w:val="26"/>
        </w:rPr>
        <w:t xml:space="preserve"> du contrat de séjour</w:t>
      </w:r>
      <w:r>
        <w:rPr>
          <w:rFonts w:ascii="Candara" w:hAnsi="Candara"/>
          <w:sz w:val="26"/>
          <w:szCs w:val="26"/>
        </w:rPr>
        <w:t>.</w:t>
      </w:r>
    </w:p>
    <w:p w14:paraId="6A719F73" w14:textId="77777777" w:rsidR="00AC618F" w:rsidRDefault="00AC618F">
      <w:pPr>
        <w:spacing w:after="0"/>
        <w:jc w:val="both"/>
        <w:rPr>
          <w:rFonts w:ascii="Candara" w:hAnsi="Candara"/>
          <w:sz w:val="8"/>
          <w:szCs w:val="8"/>
        </w:rPr>
      </w:pPr>
    </w:p>
    <w:p w14:paraId="23FEDF5D" w14:textId="7E6D3218" w:rsidR="00AC618F" w:rsidRDefault="004824F7">
      <w:pPr>
        <w:spacing w:after="0"/>
        <w:jc w:val="both"/>
        <w:rPr>
          <w:rFonts w:ascii="Candara" w:hAnsi="Candara"/>
          <w:sz w:val="26"/>
          <w:szCs w:val="26"/>
        </w:rPr>
      </w:pPr>
      <w:r>
        <w:rPr>
          <w:rFonts w:ascii="Candara" w:hAnsi="Candara"/>
          <w:sz w:val="26"/>
          <w:szCs w:val="26"/>
        </w:rPr>
        <w:t xml:space="preserve">Les factures sont payables mensuellement </w:t>
      </w:r>
      <w:r w:rsidR="00801682">
        <w:rPr>
          <w:rFonts w:ascii="Candara" w:hAnsi="Candara"/>
          <w:sz w:val="26"/>
          <w:szCs w:val="26"/>
        </w:rPr>
        <w:t>à échoir (sauf aide sociale)</w:t>
      </w:r>
      <w:r w:rsidR="000E3500">
        <w:rPr>
          <w:rFonts w:ascii="Candara" w:hAnsi="Candara"/>
          <w:sz w:val="26"/>
          <w:szCs w:val="26"/>
        </w:rPr>
        <w:t>.</w:t>
      </w:r>
    </w:p>
    <w:p w14:paraId="03CBAB6F" w14:textId="77777777" w:rsidR="00AC618F" w:rsidRDefault="00AC618F">
      <w:pPr>
        <w:spacing w:after="0"/>
        <w:jc w:val="both"/>
        <w:rPr>
          <w:rFonts w:ascii="Candara" w:hAnsi="Candara"/>
          <w:sz w:val="8"/>
          <w:szCs w:val="8"/>
        </w:rPr>
      </w:pPr>
    </w:p>
    <w:p w14:paraId="377C8117" w14:textId="7AEBE042" w:rsidR="00AC618F" w:rsidRDefault="004824F7">
      <w:pPr>
        <w:spacing w:after="0"/>
        <w:jc w:val="both"/>
        <w:rPr>
          <w:rFonts w:ascii="Candara" w:hAnsi="Candara"/>
          <w:sz w:val="26"/>
          <w:szCs w:val="26"/>
        </w:rPr>
      </w:pPr>
      <w:r>
        <w:rPr>
          <w:rFonts w:ascii="Candara" w:hAnsi="Candara"/>
          <w:sz w:val="26"/>
          <w:szCs w:val="26"/>
        </w:rPr>
        <w:t xml:space="preserve">Les charges relatives à la perte d’autonomie, les aides à l’habillage et la toilette, les aides au repas, les produits pour l’incontinence ainsi que les suppléments de blanchisserie causés par l’état de dépendance du résident sont </w:t>
      </w:r>
      <w:r w:rsidR="0032013B">
        <w:rPr>
          <w:rFonts w:ascii="Candara" w:hAnsi="Candara"/>
          <w:sz w:val="26"/>
          <w:szCs w:val="26"/>
        </w:rPr>
        <w:t>financés par</w:t>
      </w:r>
      <w:r>
        <w:rPr>
          <w:rFonts w:ascii="Candara" w:hAnsi="Candara"/>
          <w:sz w:val="26"/>
          <w:szCs w:val="26"/>
        </w:rPr>
        <w:t xml:space="preserve"> le Conseil Départemental (tarif dépendance GIR 1 à 4)</w:t>
      </w:r>
      <w:r w:rsidR="00D82A6E">
        <w:rPr>
          <w:rFonts w:ascii="Candara" w:hAnsi="Candara"/>
          <w:sz w:val="26"/>
          <w:szCs w:val="26"/>
        </w:rPr>
        <w:t xml:space="preserve"> de votre domicile de secours.</w:t>
      </w:r>
    </w:p>
    <w:p w14:paraId="3E7118EF" w14:textId="77777777" w:rsidR="00AC618F" w:rsidRDefault="00AC618F">
      <w:pPr>
        <w:spacing w:after="0"/>
        <w:jc w:val="both"/>
        <w:rPr>
          <w:rFonts w:ascii="Candara" w:hAnsi="Candara"/>
          <w:sz w:val="8"/>
          <w:szCs w:val="8"/>
        </w:rPr>
      </w:pPr>
    </w:p>
    <w:p w14:paraId="224247D4" w14:textId="2B292AB6" w:rsidR="00AC618F" w:rsidRDefault="004824F7" w:rsidP="001854A6">
      <w:pPr>
        <w:spacing w:after="0"/>
        <w:jc w:val="both"/>
        <w:rPr>
          <w:rFonts w:ascii="Candara" w:hAnsi="Candara"/>
          <w:sz w:val="26"/>
          <w:szCs w:val="26"/>
        </w:rPr>
      </w:pPr>
      <w:r>
        <w:rPr>
          <w:rFonts w:ascii="Candara" w:hAnsi="Candara"/>
          <w:sz w:val="26"/>
          <w:szCs w:val="26"/>
        </w:rPr>
        <w:t>Les charges relatives à la fourniture des dispositifs médicaux et la rémunération des personnels médicaux et de soins sont financées directement à l’établissement par l’assurance maladie sous la forme d’une dotation de fonctionnement préalablemen</w:t>
      </w:r>
      <w:r w:rsidR="000708C9">
        <w:rPr>
          <w:rFonts w:ascii="Candara" w:hAnsi="Candara"/>
          <w:sz w:val="26"/>
          <w:szCs w:val="26"/>
        </w:rPr>
        <w:t xml:space="preserve">t </w:t>
      </w:r>
      <w:r>
        <w:rPr>
          <w:rFonts w:ascii="Candara" w:hAnsi="Candara"/>
          <w:sz w:val="26"/>
          <w:szCs w:val="26"/>
        </w:rPr>
        <w:t>déterminée par l’Agence Régionale de Santé de l’Ardèche</w:t>
      </w:r>
    </w:p>
    <w:p w14:paraId="1E5486C8" w14:textId="29185A38" w:rsidR="00CF46DF" w:rsidRDefault="00CF46DF">
      <w:pPr>
        <w:rPr>
          <w:rFonts w:ascii="Candara" w:hAnsi="Candara"/>
          <w:sz w:val="26"/>
          <w:szCs w:val="26"/>
        </w:rPr>
      </w:pPr>
      <w:r>
        <w:rPr>
          <w:rFonts w:ascii="Candara" w:hAnsi="Candara"/>
          <w:sz w:val="26"/>
          <w:szCs w:val="26"/>
        </w:rPr>
        <w:br w:type="page"/>
      </w:r>
    </w:p>
    <w:p w14:paraId="2BC3581C" w14:textId="77777777" w:rsidR="00AC618F" w:rsidRDefault="00AC618F">
      <w:pPr>
        <w:jc w:val="center"/>
        <w:rPr>
          <w:i/>
          <w:sz w:val="32"/>
          <w:szCs w:val="32"/>
          <w:u w:val="single"/>
        </w:rPr>
      </w:pPr>
    </w:p>
    <w:p w14:paraId="0017FF85" w14:textId="77777777" w:rsidR="00AC618F" w:rsidRDefault="004824F7">
      <w:pPr>
        <w:jc w:val="center"/>
        <w:rPr>
          <w:i/>
          <w:sz w:val="32"/>
          <w:szCs w:val="32"/>
          <w:u w:val="single"/>
        </w:rPr>
      </w:pPr>
      <w:r>
        <w:rPr>
          <w:rFonts w:ascii="Lucida Calligraphy" w:hAnsi="Lucida Calligraphy"/>
          <w:noProof/>
          <w:lang w:eastAsia="fr-FR"/>
        </w:rPr>
        <mc:AlternateContent>
          <mc:Choice Requires="wps">
            <w:drawing>
              <wp:anchor distT="0" distB="0" distL="114300" distR="114300" simplePos="0" relativeHeight="251656704" behindDoc="0" locked="0" layoutInCell="1" allowOverlap="1" wp14:anchorId="6F7498D8" wp14:editId="59D0F61E">
                <wp:simplePos x="0" y="0"/>
                <wp:positionH relativeFrom="column">
                  <wp:posOffset>-476885</wp:posOffset>
                </wp:positionH>
                <wp:positionV relativeFrom="paragraph">
                  <wp:posOffset>-349885</wp:posOffset>
                </wp:positionV>
                <wp:extent cx="4448175" cy="1047750"/>
                <wp:effectExtent l="76200" t="57150" r="85725" b="95250"/>
                <wp:wrapNone/>
                <wp:docPr id="41" name="Rectangle à coins arrondis 41"/>
                <wp:cNvGraphicFramePr/>
                <a:graphic xmlns:a="http://schemas.openxmlformats.org/drawingml/2006/main">
                  <a:graphicData uri="http://schemas.microsoft.com/office/word/2010/wordprocessingShape">
                    <wps:wsp>
                      <wps:cNvSpPr/>
                      <wps:spPr>
                        <a:xfrm>
                          <a:off x="0" y="0"/>
                          <a:ext cx="4448175" cy="1047750"/>
                        </a:xfrm>
                        <a:prstGeom prst="roundRect">
                          <a:avLst/>
                        </a:prstGeom>
                        <a:solidFill>
                          <a:srgbClr val="009999"/>
                        </a:solidFill>
                      </wps:spPr>
                      <wps:style>
                        <a:lnRef idx="0">
                          <a:schemeClr val="accent3"/>
                        </a:lnRef>
                        <a:fillRef idx="3">
                          <a:schemeClr val="accent3"/>
                        </a:fillRef>
                        <a:effectRef idx="3">
                          <a:schemeClr val="accent3"/>
                        </a:effectRef>
                        <a:fontRef idx="minor">
                          <a:schemeClr val="lt1"/>
                        </a:fontRef>
                      </wps:style>
                      <wps:txbx>
                        <w:txbxContent>
                          <w:p w14:paraId="4A9C5122" w14:textId="3CAFF1EB" w:rsidR="00AC618F" w:rsidRDefault="001854A6">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Les partenaires de </w:t>
                            </w:r>
                            <w:r w:rsidR="0003772D">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l’EHPAD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498D8" id="Rectangle à coins arrondis 41" o:spid="_x0000_s1049" style="position:absolute;left:0;text-align:left;margin-left:-37.55pt;margin-top:-27.55pt;width:350.25pt;height: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" fillcolor="#099" stroked="f">
                <v:shadow on="t" color="black" opacity="22937f" origin=",.5" offset="0,.63889mm"/>
                <v:textbox>
                  <w:txbxContent>
                    <w:p w14:paraId="4A9C5122" w14:textId="3CAFF1EB" w:rsidR="00AC618F" w:rsidRDefault="001854A6">
                      <w:pPr>
                        <w:jc w:val="cente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Les partenaires de </w:t>
                      </w:r>
                      <w:r w:rsidR="0003772D">
                        <w:rPr>
                          <w:rFonts w:ascii="Cooper Black" w:hAnsi="Cooper Black" w:cs="Miriam"/>
                          <w:b/>
                          <w:color w:val="F9FAFD" w:themeColor="accent1" w:themeTint="08"/>
                          <w:spacing w:val="10"/>
                          <w:sz w:val="56"/>
                          <w:szCs w:val="56"/>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l’EHPAD</w:t>
                      </w:r>
                    </w:p>
                  </w:txbxContent>
                </v:textbox>
              </v:roundrect>
            </w:pict>
          </mc:Fallback>
        </mc:AlternateContent>
      </w:r>
    </w:p>
    <w:p w14:paraId="33B24086" w14:textId="77777777" w:rsidR="00AC618F" w:rsidRDefault="00AC618F">
      <w:pPr>
        <w:jc w:val="both"/>
        <w:rPr>
          <w:rFonts w:ascii="Candara" w:hAnsi="Candara" w:cs="Arial"/>
          <w:i/>
          <w:sz w:val="16"/>
          <w:szCs w:val="16"/>
        </w:rPr>
      </w:pPr>
    </w:p>
    <w:p w14:paraId="4FC9457B" w14:textId="77777777" w:rsidR="0003772D" w:rsidRDefault="0003772D">
      <w:pPr>
        <w:jc w:val="both"/>
        <w:rPr>
          <w:rFonts w:ascii="Candara" w:hAnsi="Candara" w:cs="Arial"/>
          <w:i/>
          <w:sz w:val="26"/>
          <w:szCs w:val="26"/>
        </w:rPr>
      </w:pPr>
    </w:p>
    <w:p w14:paraId="3932E388" w14:textId="3C7CBD6B" w:rsidR="0003772D" w:rsidRDefault="0003772D" w:rsidP="0003772D">
      <w:pPr>
        <w:spacing w:after="0" w:line="240" w:lineRule="auto"/>
        <w:rPr>
          <w:rFonts w:ascii="Candara" w:hAnsi="Candara" w:cs="Arial"/>
          <w:iCs/>
          <w:color w:val="262626" w:themeColor="text1" w:themeTint="D9"/>
          <w:sz w:val="26"/>
          <w:szCs w:val="26"/>
        </w:rPr>
      </w:pPr>
      <w:r>
        <w:rPr>
          <w:rFonts w:ascii="Candara" w:hAnsi="Candara" w:cs="Arial"/>
          <w:iCs/>
          <w:color w:val="262626" w:themeColor="text1" w:themeTint="D9"/>
          <w:sz w:val="26"/>
          <w:szCs w:val="26"/>
        </w:rPr>
        <w:t>La résidence travaille en étroite collaboration avec</w:t>
      </w:r>
    </w:p>
    <w:p w14:paraId="187B802D" w14:textId="54F0EAB4" w:rsidR="00B43522" w:rsidRDefault="00B43522" w:rsidP="0003772D">
      <w:pPr>
        <w:spacing w:after="0" w:line="240" w:lineRule="auto"/>
        <w:rPr>
          <w:rFonts w:ascii="Candara" w:hAnsi="Candara" w:cs="Arial"/>
          <w:iCs/>
          <w:color w:val="262626" w:themeColor="text1" w:themeTint="D9"/>
          <w:sz w:val="26"/>
          <w:szCs w:val="26"/>
        </w:rPr>
      </w:pPr>
    </w:p>
    <w:p w14:paraId="3968E99C" w14:textId="08D6E6EF" w:rsidR="00B43522" w:rsidRDefault="00B43522" w:rsidP="0003772D">
      <w:pPr>
        <w:spacing w:after="0" w:line="240" w:lineRule="auto"/>
        <w:rPr>
          <w:rFonts w:ascii="Candara" w:hAnsi="Candara" w:cs="Arial"/>
          <w:iCs/>
          <w:color w:val="262626" w:themeColor="text1" w:themeTint="D9"/>
          <w:sz w:val="26"/>
          <w:szCs w:val="26"/>
        </w:rPr>
      </w:pPr>
    </w:p>
    <w:p w14:paraId="37660976" w14:textId="77777777" w:rsidR="00B43522" w:rsidRDefault="00B43522" w:rsidP="0003772D">
      <w:pPr>
        <w:spacing w:after="0" w:line="240" w:lineRule="auto"/>
        <w:rPr>
          <w:rFonts w:ascii="Candara" w:hAnsi="Candara" w:cs="Arial"/>
          <w:iCs/>
          <w:color w:val="262626" w:themeColor="text1" w:themeTint="D9"/>
          <w:sz w:val="26"/>
          <w:szCs w:val="26"/>
        </w:rPr>
      </w:pPr>
    </w:p>
    <w:p w14:paraId="38C4371C" w14:textId="2C467CD7" w:rsidR="0003772D" w:rsidRDefault="0003772D" w:rsidP="0003772D">
      <w:pPr>
        <w:spacing w:after="0" w:line="240" w:lineRule="auto"/>
        <w:rPr>
          <w:rFonts w:ascii="Candara" w:hAnsi="Candara" w:cs="Arial"/>
          <w:iCs/>
          <w:color w:val="262626" w:themeColor="text1" w:themeTint="D9"/>
          <w:sz w:val="26"/>
          <w:szCs w:val="26"/>
        </w:rPr>
      </w:pPr>
      <w:r>
        <w:rPr>
          <w:rFonts w:ascii="Candara" w:hAnsi="Candara" w:cs="Arial"/>
          <w:iCs/>
          <w:noProof/>
          <w:color w:val="000000" w:themeColor="text1"/>
          <w:sz w:val="26"/>
          <w:szCs w:val="26"/>
        </w:rPr>
        <w:drawing>
          <wp:anchor distT="0" distB="0" distL="114300" distR="114300" simplePos="0" relativeHeight="251724288" behindDoc="0" locked="0" layoutInCell="1" allowOverlap="1" wp14:anchorId="01F1894F" wp14:editId="1B2CFD2E">
            <wp:simplePos x="0" y="0"/>
            <wp:positionH relativeFrom="column">
              <wp:posOffset>104140</wp:posOffset>
            </wp:positionH>
            <wp:positionV relativeFrom="paragraph">
              <wp:posOffset>179705</wp:posOffset>
            </wp:positionV>
            <wp:extent cx="1476375" cy="651083"/>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76375" cy="651083"/>
                    </a:xfrm>
                    <a:prstGeom prst="rect">
                      <a:avLst/>
                    </a:prstGeom>
                  </pic:spPr>
                </pic:pic>
              </a:graphicData>
            </a:graphic>
            <wp14:sizeRelH relativeFrom="margin">
              <wp14:pctWidth>0</wp14:pctWidth>
            </wp14:sizeRelH>
            <wp14:sizeRelV relativeFrom="margin">
              <wp14:pctHeight>0</wp14:pctHeight>
            </wp14:sizeRelV>
          </wp:anchor>
        </w:drawing>
      </w:r>
    </w:p>
    <w:p w14:paraId="6BD9BBFD" w14:textId="27301A6D" w:rsidR="0003772D" w:rsidRDefault="008C0DD3" w:rsidP="0003772D">
      <w:pPr>
        <w:spacing w:after="0" w:line="240" w:lineRule="auto"/>
        <w:rPr>
          <w:rFonts w:ascii="Candara" w:hAnsi="Candara" w:cs="Arial"/>
          <w:iCs/>
          <w:color w:val="262626" w:themeColor="text1" w:themeTint="D9"/>
          <w:sz w:val="26"/>
          <w:szCs w:val="26"/>
        </w:rPr>
      </w:pPr>
      <w:r>
        <w:rPr>
          <w:rFonts w:ascii="Candara" w:hAnsi="Candara" w:cs="Arial"/>
          <w:iCs/>
          <w:noProof/>
          <w:color w:val="000000" w:themeColor="text1"/>
          <w:sz w:val="26"/>
          <w:szCs w:val="26"/>
        </w:rPr>
        <w:drawing>
          <wp:anchor distT="0" distB="0" distL="114300" distR="114300" simplePos="0" relativeHeight="251725312" behindDoc="0" locked="0" layoutInCell="1" allowOverlap="1" wp14:anchorId="1DD8551B" wp14:editId="47E23E60">
            <wp:simplePos x="0" y="0"/>
            <wp:positionH relativeFrom="column">
              <wp:posOffset>2552065</wp:posOffset>
            </wp:positionH>
            <wp:positionV relativeFrom="paragraph">
              <wp:posOffset>120650</wp:posOffset>
            </wp:positionV>
            <wp:extent cx="1108275" cy="626366"/>
            <wp:effectExtent l="0" t="0" r="0" b="254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08275" cy="626366"/>
                    </a:xfrm>
                    <a:prstGeom prst="rect">
                      <a:avLst/>
                    </a:prstGeom>
                  </pic:spPr>
                </pic:pic>
              </a:graphicData>
            </a:graphic>
            <wp14:sizeRelH relativeFrom="margin">
              <wp14:pctWidth>0</wp14:pctWidth>
            </wp14:sizeRelH>
            <wp14:sizeRelV relativeFrom="margin">
              <wp14:pctHeight>0</wp14:pctHeight>
            </wp14:sizeRelV>
          </wp:anchor>
        </w:drawing>
      </w:r>
    </w:p>
    <w:p w14:paraId="7BBC9162" w14:textId="75AD7469" w:rsidR="0003772D" w:rsidRDefault="0003772D" w:rsidP="0003772D">
      <w:pPr>
        <w:spacing w:after="0" w:line="240" w:lineRule="auto"/>
        <w:rPr>
          <w:rFonts w:ascii="Candara" w:hAnsi="Candara" w:cs="Arial"/>
          <w:iCs/>
          <w:color w:val="262626" w:themeColor="text1" w:themeTint="D9"/>
          <w:sz w:val="26"/>
          <w:szCs w:val="26"/>
        </w:rPr>
      </w:pPr>
    </w:p>
    <w:p w14:paraId="381A3F52" w14:textId="77777777" w:rsidR="00B43522" w:rsidRDefault="00B43522" w:rsidP="0003772D">
      <w:pPr>
        <w:spacing w:after="0" w:line="240" w:lineRule="auto"/>
        <w:rPr>
          <w:rFonts w:ascii="Candara" w:hAnsi="Candara" w:cs="Arial"/>
          <w:iCs/>
          <w:color w:val="262626" w:themeColor="text1" w:themeTint="D9"/>
          <w:sz w:val="26"/>
          <w:szCs w:val="26"/>
        </w:rPr>
      </w:pPr>
    </w:p>
    <w:p w14:paraId="6A8FABE6" w14:textId="51A7556F" w:rsidR="0003772D" w:rsidRDefault="00250B2A" w:rsidP="0003772D">
      <w:pPr>
        <w:spacing w:after="0" w:line="240" w:lineRule="auto"/>
        <w:rPr>
          <w:rFonts w:ascii="Candara" w:hAnsi="Candara" w:cs="Arial"/>
          <w:iCs/>
          <w:color w:val="262626" w:themeColor="text1" w:themeTint="D9"/>
          <w:sz w:val="26"/>
          <w:szCs w:val="26"/>
        </w:rPr>
      </w:pPr>
      <w:r>
        <w:rPr>
          <w:rFonts w:ascii="Candara" w:hAnsi="Candara" w:cs="Arial"/>
          <w:iCs/>
          <w:noProof/>
          <w:color w:val="000000" w:themeColor="text1"/>
          <w:sz w:val="26"/>
          <w:szCs w:val="26"/>
        </w:rPr>
        <w:drawing>
          <wp:anchor distT="0" distB="0" distL="114300" distR="114300" simplePos="0" relativeHeight="251726336" behindDoc="0" locked="0" layoutInCell="1" allowOverlap="1" wp14:anchorId="2C2E87FA" wp14:editId="64664E5E">
            <wp:simplePos x="0" y="0"/>
            <wp:positionH relativeFrom="column">
              <wp:posOffset>2188531</wp:posOffset>
            </wp:positionH>
            <wp:positionV relativeFrom="paragraph">
              <wp:posOffset>497205</wp:posOffset>
            </wp:positionV>
            <wp:extent cx="1683970" cy="1076269"/>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83970" cy="1076269"/>
                    </a:xfrm>
                    <a:prstGeom prst="rect">
                      <a:avLst/>
                    </a:prstGeom>
                  </pic:spPr>
                </pic:pic>
              </a:graphicData>
            </a:graphic>
            <wp14:sizeRelH relativeFrom="margin">
              <wp14:pctWidth>0</wp14:pctWidth>
            </wp14:sizeRelH>
            <wp14:sizeRelV relativeFrom="margin">
              <wp14:pctHeight>0</wp14:pctHeight>
            </wp14:sizeRelV>
          </wp:anchor>
        </w:drawing>
      </w:r>
      <w:r w:rsidR="0003772D">
        <w:rPr>
          <w:rFonts w:ascii="Candara" w:hAnsi="Candara" w:cs="Arial"/>
          <w:iCs/>
          <w:color w:val="262626" w:themeColor="text1" w:themeTint="D9"/>
          <w:sz w:val="26"/>
          <w:szCs w:val="26"/>
        </w:rPr>
        <w:t>La Mairie de St Pierreville</w:t>
      </w:r>
      <w:r w:rsidR="00D61F2D">
        <w:rPr>
          <w:rFonts w:ascii="Candara" w:hAnsi="Candara" w:cs="Arial"/>
          <w:iCs/>
          <w:color w:val="262626" w:themeColor="text1" w:themeTint="D9"/>
          <w:sz w:val="26"/>
          <w:szCs w:val="26"/>
        </w:rPr>
        <w:t xml:space="preserve">            </w:t>
      </w:r>
    </w:p>
    <w:p w14:paraId="5A9EB377" w14:textId="40EA6A36" w:rsidR="00250B2A" w:rsidRPr="00250B2A" w:rsidRDefault="00250B2A" w:rsidP="00250B2A">
      <w:pPr>
        <w:rPr>
          <w:rFonts w:ascii="Candara" w:hAnsi="Candara" w:cs="Arial"/>
          <w:sz w:val="26"/>
          <w:szCs w:val="26"/>
        </w:rPr>
      </w:pPr>
    </w:p>
    <w:p w14:paraId="7BF96B36" w14:textId="1B855B25" w:rsidR="00250B2A" w:rsidRPr="00250B2A" w:rsidRDefault="00ED0A17" w:rsidP="00250B2A">
      <w:pPr>
        <w:rPr>
          <w:rFonts w:ascii="Candara" w:hAnsi="Candara" w:cs="Arial"/>
          <w:sz w:val="26"/>
          <w:szCs w:val="26"/>
        </w:rPr>
      </w:pPr>
      <w:r>
        <w:rPr>
          <w:rFonts w:ascii="Candara" w:hAnsi="Candara" w:cs="Arial"/>
          <w:iCs/>
          <w:noProof/>
          <w:color w:val="000000" w:themeColor="text1"/>
          <w:sz w:val="26"/>
          <w:szCs w:val="26"/>
        </w:rPr>
        <w:drawing>
          <wp:anchor distT="0" distB="0" distL="114300" distR="114300" simplePos="0" relativeHeight="251727360" behindDoc="0" locked="0" layoutInCell="1" allowOverlap="1" wp14:anchorId="41D3AB1B" wp14:editId="05FB0657">
            <wp:simplePos x="0" y="0"/>
            <wp:positionH relativeFrom="column">
              <wp:posOffset>-267335</wp:posOffset>
            </wp:positionH>
            <wp:positionV relativeFrom="paragraph">
              <wp:posOffset>79375</wp:posOffset>
            </wp:positionV>
            <wp:extent cx="1913255" cy="742968"/>
            <wp:effectExtent l="0" t="0" r="0" b="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45">
                      <a:extLst>
                        <a:ext uri="{28A0092B-C50C-407E-A947-70E740481C1C}">
                          <a14:useLocalDpi xmlns:a14="http://schemas.microsoft.com/office/drawing/2010/main" val="0"/>
                        </a:ext>
                      </a:extLst>
                    </a:blip>
                    <a:stretch>
                      <a:fillRect/>
                    </a:stretch>
                  </pic:blipFill>
                  <pic:spPr>
                    <a:xfrm>
                      <a:off x="0" y="0"/>
                      <a:ext cx="1913255" cy="742968"/>
                    </a:xfrm>
                    <a:prstGeom prst="rect">
                      <a:avLst/>
                    </a:prstGeom>
                  </pic:spPr>
                </pic:pic>
              </a:graphicData>
            </a:graphic>
            <wp14:sizeRelH relativeFrom="margin">
              <wp14:pctWidth>0</wp14:pctWidth>
            </wp14:sizeRelH>
            <wp14:sizeRelV relativeFrom="margin">
              <wp14:pctHeight>0</wp14:pctHeight>
            </wp14:sizeRelV>
          </wp:anchor>
        </w:drawing>
      </w:r>
    </w:p>
    <w:p w14:paraId="61F714C3" w14:textId="5EE46E94" w:rsidR="00250B2A" w:rsidRPr="00250B2A" w:rsidRDefault="00250B2A" w:rsidP="00250B2A">
      <w:pPr>
        <w:rPr>
          <w:rFonts w:ascii="Candara" w:hAnsi="Candara" w:cs="Arial"/>
          <w:sz w:val="26"/>
          <w:szCs w:val="26"/>
        </w:rPr>
      </w:pPr>
    </w:p>
    <w:p w14:paraId="7C7319A0" w14:textId="1E6DFD8A" w:rsidR="00250B2A" w:rsidRDefault="00250B2A" w:rsidP="00250B2A">
      <w:pPr>
        <w:rPr>
          <w:rFonts w:ascii="Candara" w:hAnsi="Candara" w:cs="Arial"/>
          <w:iCs/>
          <w:color w:val="262626" w:themeColor="text1" w:themeTint="D9"/>
          <w:sz w:val="26"/>
          <w:szCs w:val="26"/>
        </w:rPr>
      </w:pPr>
      <w:r>
        <w:rPr>
          <w:rFonts w:ascii="Candara" w:hAnsi="Candara" w:cs="Arial"/>
          <w:noProof/>
          <w:sz w:val="26"/>
          <w:szCs w:val="26"/>
        </w:rPr>
        <w:drawing>
          <wp:anchor distT="0" distB="0" distL="114300" distR="114300" simplePos="0" relativeHeight="251729408" behindDoc="0" locked="0" layoutInCell="1" allowOverlap="1" wp14:anchorId="5155AD1F" wp14:editId="464D607A">
            <wp:simplePos x="0" y="0"/>
            <wp:positionH relativeFrom="column">
              <wp:posOffset>2371090</wp:posOffset>
            </wp:positionH>
            <wp:positionV relativeFrom="paragraph">
              <wp:posOffset>352425</wp:posOffset>
            </wp:positionV>
            <wp:extent cx="1184766" cy="1409700"/>
            <wp:effectExtent l="0" t="0" r="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84766" cy="1409700"/>
                    </a:xfrm>
                    <a:prstGeom prst="rect">
                      <a:avLst/>
                    </a:prstGeom>
                  </pic:spPr>
                </pic:pic>
              </a:graphicData>
            </a:graphic>
          </wp:anchor>
        </w:drawing>
      </w:r>
    </w:p>
    <w:p w14:paraId="49DCCDAE" w14:textId="7CA46488" w:rsidR="00250B2A" w:rsidRPr="00250B2A" w:rsidRDefault="0032013B" w:rsidP="00250B2A">
      <w:pPr>
        <w:ind w:firstLine="708"/>
        <w:rPr>
          <w:rFonts w:ascii="Candara" w:hAnsi="Candara" w:cs="Arial"/>
          <w:sz w:val="26"/>
          <w:szCs w:val="26"/>
        </w:rPr>
      </w:pPr>
      <w:r>
        <w:rPr>
          <w:rFonts w:ascii="Candara" w:hAnsi="Candara" w:cs="Arial"/>
          <w:noProof/>
          <w:sz w:val="26"/>
          <w:szCs w:val="26"/>
        </w:rPr>
        <w:drawing>
          <wp:anchor distT="0" distB="0" distL="114300" distR="114300" simplePos="0" relativeHeight="251732480" behindDoc="1" locked="0" layoutInCell="1" allowOverlap="1" wp14:anchorId="33688034" wp14:editId="15759B00">
            <wp:simplePos x="0" y="0"/>
            <wp:positionH relativeFrom="column">
              <wp:posOffset>-425450</wp:posOffset>
            </wp:positionH>
            <wp:positionV relativeFrom="paragraph">
              <wp:posOffset>206375</wp:posOffset>
            </wp:positionV>
            <wp:extent cx="2071370" cy="828675"/>
            <wp:effectExtent l="0" t="0" r="5080" b="9525"/>
            <wp:wrapTight wrapText="bothSides">
              <wp:wrapPolygon edited="0">
                <wp:start x="0" y="0"/>
                <wp:lineTo x="0" y="21352"/>
                <wp:lineTo x="21454" y="21352"/>
                <wp:lineTo x="21454"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7">
                      <a:extLst>
                        <a:ext uri="{28A0092B-C50C-407E-A947-70E740481C1C}">
                          <a14:useLocalDpi xmlns:a14="http://schemas.microsoft.com/office/drawing/2010/main" val="0"/>
                        </a:ext>
                      </a:extLst>
                    </a:blip>
                    <a:stretch>
                      <a:fillRect/>
                    </a:stretch>
                  </pic:blipFill>
                  <pic:spPr>
                    <a:xfrm>
                      <a:off x="0" y="0"/>
                      <a:ext cx="2071370" cy="828675"/>
                    </a:xfrm>
                    <a:prstGeom prst="rect">
                      <a:avLst/>
                    </a:prstGeom>
                  </pic:spPr>
                </pic:pic>
              </a:graphicData>
            </a:graphic>
            <wp14:sizeRelH relativeFrom="margin">
              <wp14:pctWidth>0</wp14:pctWidth>
            </wp14:sizeRelH>
            <wp14:sizeRelV relativeFrom="margin">
              <wp14:pctHeight>0</wp14:pctHeight>
            </wp14:sizeRelV>
          </wp:anchor>
        </w:drawing>
      </w:r>
    </w:p>
    <w:sectPr w:rsidR="00250B2A" w:rsidRPr="00250B2A">
      <w:pgSz w:w="8419" w:h="11906" w:orient="landscape" w:code="9"/>
      <w:pgMar w:top="851" w:right="1134" w:bottom="851" w:left="1134" w:header="709" w:footer="709" w:gutter="39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BB78F" w14:textId="77777777" w:rsidR="00DD2F44" w:rsidRDefault="00DD2F44">
      <w:pPr>
        <w:spacing w:after="0" w:line="240" w:lineRule="auto"/>
      </w:pPr>
      <w:r>
        <w:separator/>
      </w:r>
    </w:p>
  </w:endnote>
  <w:endnote w:type="continuationSeparator" w:id="0">
    <w:p w14:paraId="4A69752D" w14:textId="77777777" w:rsidR="00DD2F44" w:rsidRDefault="00DD2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EFF" w:usb1="C000247B" w:usb2="00000009" w:usb3="00000000" w:csb0="000001FF" w:csb1="00000000"/>
  </w:font>
  <w:font w:name="Miriam">
    <w:charset w:val="B1"/>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89F1A" w14:textId="77777777" w:rsidR="00DD2F44" w:rsidRDefault="00DD2F44">
      <w:pPr>
        <w:spacing w:after="0" w:line="240" w:lineRule="auto"/>
      </w:pPr>
      <w:r>
        <w:separator/>
      </w:r>
    </w:p>
  </w:footnote>
  <w:footnote w:type="continuationSeparator" w:id="0">
    <w:p w14:paraId="7BF21E46" w14:textId="77777777" w:rsidR="00DD2F44" w:rsidRDefault="00DD2F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E4CAD"/>
    <w:multiLevelType w:val="hybridMultilevel"/>
    <w:tmpl w:val="7DFCAF66"/>
    <w:lvl w:ilvl="0" w:tplc="1B4EDF0C">
      <w:numFmt w:val="bullet"/>
      <w:lvlText w:val="-"/>
      <w:lvlJc w:val="left"/>
      <w:pPr>
        <w:ind w:left="720" w:hanging="360"/>
      </w:pPr>
      <w:rPr>
        <w:rFonts w:ascii="Candara" w:eastAsiaTheme="minorHAnsi" w:hAnsi="Candara" w:cs="Miria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C9638D"/>
    <w:multiLevelType w:val="hybridMultilevel"/>
    <w:tmpl w:val="D13478A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1DC837AE"/>
    <w:multiLevelType w:val="hybridMultilevel"/>
    <w:tmpl w:val="932CA690"/>
    <w:lvl w:ilvl="0" w:tplc="040C0001">
      <w:start w:val="1"/>
      <w:numFmt w:val="bullet"/>
      <w:lvlText w:val=""/>
      <w:lvlJc w:val="left"/>
      <w:pPr>
        <w:ind w:left="360" w:hanging="360"/>
      </w:pPr>
      <w:rPr>
        <w:rFonts w:ascii="Symbol" w:hAnsi="Symbol" w:hint="default"/>
        <w:u w:val="none"/>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DFC7DF4"/>
    <w:multiLevelType w:val="hybridMultilevel"/>
    <w:tmpl w:val="A4B2D5E0"/>
    <w:lvl w:ilvl="0" w:tplc="A4A4B0C8">
      <w:start w:val="1"/>
      <w:numFmt w:val="bullet"/>
      <w:lvlText w:val=""/>
      <w:lvlJc w:val="left"/>
      <w:pPr>
        <w:ind w:left="360" w:hanging="360"/>
      </w:pPr>
      <w:rPr>
        <w:rFonts w:ascii="Symbol" w:hAnsi="Symbol" w:hint="default"/>
        <w:color w:val="9966F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3AC13169"/>
    <w:multiLevelType w:val="hybridMultilevel"/>
    <w:tmpl w:val="8BA0036A"/>
    <w:lvl w:ilvl="0" w:tplc="5FA81C88">
      <w:start w:val="1"/>
      <w:numFmt w:val="bullet"/>
      <w:lvlText w:val="­"/>
      <w:lvlJc w:val="left"/>
      <w:pPr>
        <w:ind w:left="360" w:hanging="360"/>
      </w:pPr>
      <w:rPr>
        <w:rFonts w:ascii="Courier New" w:hAnsi="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3F4752D8"/>
    <w:multiLevelType w:val="hybridMultilevel"/>
    <w:tmpl w:val="E3AE4BD8"/>
    <w:lvl w:ilvl="0" w:tplc="EB3E3080">
      <w:start w:val="1"/>
      <w:numFmt w:val="bullet"/>
      <w:lvlText w:val=""/>
      <w:lvlJc w:val="left"/>
      <w:pPr>
        <w:ind w:left="360" w:hanging="360"/>
      </w:pPr>
      <w:rPr>
        <w:rFonts w:ascii="Symbol" w:hAnsi="Symbol" w:hint="default"/>
        <w:color w:val="E36C0A" w:themeColor="accent6"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5BE5DC7"/>
    <w:multiLevelType w:val="hybridMultilevel"/>
    <w:tmpl w:val="C74419AA"/>
    <w:lvl w:ilvl="0" w:tplc="F36036B2">
      <w:numFmt w:val="bullet"/>
      <w:lvlText w:val="-"/>
      <w:lvlJc w:val="left"/>
      <w:pPr>
        <w:ind w:left="720" w:hanging="360"/>
      </w:pPr>
      <w:rPr>
        <w:rFonts w:ascii="Candara" w:eastAsiaTheme="minorHAnsi" w:hAnsi="Candara" w:cs="Miria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7E31F74"/>
    <w:multiLevelType w:val="hybridMultilevel"/>
    <w:tmpl w:val="D32AA0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90F1AF2"/>
    <w:multiLevelType w:val="hybridMultilevel"/>
    <w:tmpl w:val="848202A4"/>
    <w:lvl w:ilvl="0" w:tplc="A4A4B0C8">
      <w:start w:val="1"/>
      <w:numFmt w:val="bullet"/>
      <w:lvlText w:val=""/>
      <w:lvlJc w:val="left"/>
      <w:pPr>
        <w:ind w:left="360" w:hanging="360"/>
      </w:pPr>
      <w:rPr>
        <w:rFonts w:ascii="Symbol" w:hAnsi="Symbol" w:hint="default"/>
        <w:color w:val="9966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9846D66"/>
    <w:multiLevelType w:val="hybridMultilevel"/>
    <w:tmpl w:val="318C3376"/>
    <w:lvl w:ilvl="0" w:tplc="A7E21BA6">
      <w:numFmt w:val="bullet"/>
      <w:lvlText w:val="-"/>
      <w:lvlJc w:val="left"/>
      <w:pPr>
        <w:ind w:left="720" w:hanging="360"/>
      </w:pPr>
      <w:rPr>
        <w:rFonts w:ascii="Candara" w:eastAsiaTheme="minorHAnsi" w:hAnsi="Candara" w:cs="Miria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A4840D8"/>
    <w:multiLevelType w:val="hybridMultilevel"/>
    <w:tmpl w:val="DDB05838"/>
    <w:lvl w:ilvl="0" w:tplc="A4A4B0C8">
      <w:start w:val="1"/>
      <w:numFmt w:val="bullet"/>
      <w:lvlText w:val=""/>
      <w:lvlJc w:val="left"/>
      <w:pPr>
        <w:ind w:left="360" w:hanging="360"/>
      </w:pPr>
      <w:rPr>
        <w:rFonts w:ascii="Symbol" w:hAnsi="Symbol" w:hint="default"/>
        <w:color w:val="9966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D4D2DD7"/>
    <w:multiLevelType w:val="hybridMultilevel"/>
    <w:tmpl w:val="6972A576"/>
    <w:lvl w:ilvl="0" w:tplc="4522BC9E">
      <w:numFmt w:val="bullet"/>
      <w:lvlText w:val="-"/>
      <w:lvlJc w:val="left"/>
      <w:pPr>
        <w:ind w:left="720" w:hanging="360"/>
      </w:pPr>
      <w:rPr>
        <w:rFonts w:ascii="Candara" w:eastAsiaTheme="minorHAnsi" w:hAnsi="Candara" w:cs="Miria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258149E"/>
    <w:multiLevelType w:val="hybridMultilevel"/>
    <w:tmpl w:val="6394BBC0"/>
    <w:lvl w:ilvl="0" w:tplc="FE0E2C5E">
      <w:numFmt w:val="bullet"/>
      <w:lvlText w:val=""/>
      <w:lvlJc w:val="left"/>
      <w:pPr>
        <w:ind w:left="1080" w:hanging="360"/>
      </w:pPr>
      <w:rPr>
        <w:rFonts w:ascii="Symbol" w:eastAsiaTheme="minorHAnsi" w:hAnsi="Symbol" w:cs="Miriam"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67D93743"/>
    <w:multiLevelType w:val="hybridMultilevel"/>
    <w:tmpl w:val="A0CE6F3A"/>
    <w:lvl w:ilvl="0" w:tplc="A4A4B0C8">
      <w:start w:val="1"/>
      <w:numFmt w:val="bullet"/>
      <w:lvlText w:val=""/>
      <w:lvlJc w:val="left"/>
      <w:pPr>
        <w:ind w:left="360" w:hanging="360"/>
      </w:pPr>
      <w:rPr>
        <w:rFonts w:ascii="Symbol" w:hAnsi="Symbol" w:hint="default"/>
        <w:color w:val="9966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D5C1801"/>
    <w:multiLevelType w:val="hybridMultilevel"/>
    <w:tmpl w:val="478A036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14"/>
  </w:num>
  <w:num w:numId="4">
    <w:abstractNumId w:val="5"/>
  </w:num>
  <w:num w:numId="5">
    <w:abstractNumId w:val="8"/>
  </w:num>
  <w:num w:numId="6">
    <w:abstractNumId w:val="10"/>
  </w:num>
  <w:num w:numId="7">
    <w:abstractNumId w:val="13"/>
  </w:num>
  <w:num w:numId="8">
    <w:abstractNumId w:val="4"/>
  </w:num>
  <w:num w:numId="9">
    <w:abstractNumId w:val="3"/>
  </w:num>
  <w:num w:numId="10">
    <w:abstractNumId w:val="7"/>
  </w:num>
  <w:num w:numId="11">
    <w:abstractNumId w:val="9"/>
  </w:num>
  <w:num w:numId="12">
    <w:abstractNumId w:val="12"/>
  </w:num>
  <w:num w:numId="13">
    <w:abstractNumId w:val="0"/>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18F"/>
    <w:rsid w:val="00011A33"/>
    <w:rsid w:val="00012145"/>
    <w:rsid w:val="00023EF5"/>
    <w:rsid w:val="0003772D"/>
    <w:rsid w:val="0004418B"/>
    <w:rsid w:val="00044E54"/>
    <w:rsid w:val="000610E0"/>
    <w:rsid w:val="000708C9"/>
    <w:rsid w:val="000B0EEA"/>
    <w:rsid w:val="000D3708"/>
    <w:rsid w:val="000E3500"/>
    <w:rsid w:val="000E60DD"/>
    <w:rsid w:val="001023E6"/>
    <w:rsid w:val="00122F4B"/>
    <w:rsid w:val="00160B14"/>
    <w:rsid w:val="0017629D"/>
    <w:rsid w:val="001810ED"/>
    <w:rsid w:val="001854A6"/>
    <w:rsid w:val="001E6C56"/>
    <w:rsid w:val="001F418F"/>
    <w:rsid w:val="00233167"/>
    <w:rsid w:val="00250B2A"/>
    <w:rsid w:val="002A3706"/>
    <w:rsid w:val="002F5D03"/>
    <w:rsid w:val="0030683E"/>
    <w:rsid w:val="0032013B"/>
    <w:rsid w:val="00375C0C"/>
    <w:rsid w:val="00377F52"/>
    <w:rsid w:val="00396009"/>
    <w:rsid w:val="003B5647"/>
    <w:rsid w:val="00427679"/>
    <w:rsid w:val="00432E3E"/>
    <w:rsid w:val="004824F7"/>
    <w:rsid w:val="0048508D"/>
    <w:rsid w:val="004A45F3"/>
    <w:rsid w:val="004B7A25"/>
    <w:rsid w:val="0050226B"/>
    <w:rsid w:val="00505D15"/>
    <w:rsid w:val="005152FB"/>
    <w:rsid w:val="00536909"/>
    <w:rsid w:val="00572184"/>
    <w:rsid w:val="005A0DC0"/>
    <w:rsid w:val="005B3B7F"/>
    <w:rsid w:val="005E225C"/>
    <w:rsid w:val="00600997"/>
    <w:rsid w:val="006035C8"/>
    <w:rsid w:val="006126F6"/>
    <w:rsid w:val="006241A4"/>
    <w:rsid w:val="0062757E"/>
    <w:rsid w:val="0068665B"/>
    <w:rsid w:val="006B5383"/>
    <w:rsid w:val="006D60EF"/>
    <w:rsid w:val="006D7274"/>
    <w:rsid w:val="00700DB6"/>
    <w:rsid w:val="00735B76"/>
    <w:rsid w:val="0073774E"/>
    <w:rsid w:val="00751CB1"/>
    <w:rsid w:val="007905AA"/>
    <w:rsid w:val="007A49C0"/>
    <w:rsid w:val="007F3B99"/>
    <w:rsid w:val="007F751F"/>
    <w:rsid w:val="00801682"/>
    <w:rsid w:val="00807974"/>
    <w:rsid w:val="00810C88"/>
    <w:rsid w:val="00824575"/>
    <w:rsid w:val="008328F1"/>
    <w:rsid w:val="00851932"/>
    <w:rsid w:val="00853B9E"/>
    <w:rsid w:val="00866C05"/>
    <w:rsid w:val="008853B3"/>
    <w:rsid w:val="00890085"/>
    <w:rsid w:val="008C0DD3"/>
    <w:rsid w:val="008C12BD"/>
    <w:rsid w:val="008D45E9"/>
    <w:rsid w:val="008E1DF8"/>
    <w:rsid w:val="008E6563"/>
    <w:rsid w:val="009542FD"/>
    <w:rsid w:val="00962603"/>
    <w:rsid w:val="00985D1B"/>
    <w:rsid w:val="009A2FE0"/>
    <w:rsid w:val="009D64D6"/>
    <w:rsid w:val="00A3657C"/>
    <w:rsid w:val="00A36F28"/>
    <w:rsid w:val="00A54B53"/>
    <w:rsid w:val="00A673FC"/>
    <w:rsid w:val="00AC0C0B"/>
    <w:rsid w:val="00AC618F"/>
    <w:rsid w:val="00B153C3"/>
    <w:rsid w:val="00B16D9C"/>
    <w:rsid w:val="00B43522"/>
    <w:rsid w:val="00B4369E"/>
    <w:rsid w:val="00B52C76"/>
    <w:rsid w:val="00B757D2"/>
    <w:rsid w:val="00B86070"/>
    <w:rsid w:val="00B9745B"/>
    <w:rsid w:val="00BB0D73"/>
    <w:rsid w:val="00BD5610"/>
    <w:rsid w:val="00BE3AF6"/>
    <w:rsid w:val="00C40137"/>
    <w:rsid w:val="00CC777B"/>
    <w:rsid w:val="00CF46DF"/>
    <w:rsid w:val="00D01B65"/>
    <w:rsid w:val="00D04A60"/>
    <w:rsid w:val="00D13353"/>
    <w:rsid w:val="00D61F2D"/>
    <w:rsid w:val="00D67752"/>
    <w:rsid w:val="00D82A6E"/>
    <w:rsid w:val="00D8666D"/>
    <w:rsid w:val="00DC1CC4"/>
    <w:rsid w:val="00DC70EA"/>
    <w:rsid w:val="00DD2F44"/>
    <w:rsid w:val="00DE282A"/>
    <w:rsid w:val="00DF3D32"/>
    <w:rsid w:val="00E07E92"/>
    <w:rsid w:val="00E31439"/>
    <w:rsid w:val="00E710B5"/>
    <w:rsid w:val="00E75D29"/>
    <w:rsid w:val="00E85317"/>
    <w:rsid w:val="00E90D82"/>
    <w:rsid w:val="00EA4282"/>
    <w:rsid w:val="00EB2EB3"/>
    <w:rsid w:val="00ED0A17"/>
    <w:rsid w:val="00F21C38"/>
    <w:rsid w:val="00F27C1B"/>
    <w:rsid w:val="00F311A9"/>
    <w:rsid w:val="00F43403"/>
    <w:rsid w:val="00F4565F"/>
    <w:rsid w:val="00FB12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BADBB"/>
  <w15:docId w15:val="{6E321583-604C-4A33-91D7-02E2221BA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C70E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paragraph" w:styleId="Paragraphedeliste">
    <w:name w:val="List Paragraph"/>
    <w:basedOn w:val="Normal"/>
    <w:uiPriority w:val="34"/>
    <w:qFormat/>
    <w:pPr>
      <w:ind w:left="720"/>
      <w:contextualSpacing/>
    </w:pPr>
  </w:style>
  <w:style w:type="paragraph" w:styleId="Sansinterligne">
    <w:name w:val="No Spacing"/>
    <w:basedOn w:val="Normal"/>
    <w:uiPriority w:val="1"/>
    <w:qFormat/>
    <w:pPr>
      <w:spacing w:after="0" w:line="240" w:lineRule="auto"/>
    </w:pPr>
    <w:rPr>
      <w:rFonts w:cs="Times New Roman"/>
      <w:kern w:val="24"/>
      <w:sz w:val="23"/>
      <w:szCs w:val="20"/>
      <w:lang w:eastAsia="fr-FR"/>
      <w14:ligatures w14:val="standardContextual"/>
    </w:rPr>
  </w:style>
  <w:style w:type="paragraph" w:styleId="Rvision">
    <w:name w:val="Revision"/>
    <w:hidden/>
    <w:uiPriority w:val="99"/>
    <w:semiHidden/>
    <w:pPr>
      <w:spacing w:after="0" w:line="240" w:lineRule="auto"/>
    </w:pPr>
  </w:style>
  <w:style w:type="character" w:styleId="Lienhypertexte">
    <w:name w:val="Hyperlink"/>
    <w:basedOn w:val="Policepardfaut"/>
    <w:uiPriority w:val="99"/>
    <w:unhideWhenUsed/>
    <w:rPr>
      <w:color w:val="0000FF" w:themeColor="hyperlink"/>
      <w:u w:val="single"/>
    </w:rPr>
  </w:style>
  <w:style w:type="table" w:styleId="Grilledutableau">
    <w:name w:val="Table Grid"/>
    <w:basedOn w:val="TableauNormal"/>
    <w:uiPriority w:val="59"/>
    <w:rsid w:val="00866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C70EA"/>
    <w:rPr>
      <w:rFonts w:asciiTheme="majorHAnsi" w:eastAsiaTheme="majorEastAsia" w:hAnsiTheme="majorHAnsi" w:cstheme="majorBidi"/>
      <w:color w:val="365F91" w:themeColor="accent1" w:themeShade="BF"/>
      <w:sz w:val="32"/>
      <w:szCs w:val="32"/>
    </w:rPr>
  </w:style>
  <w:style w:type="character" w:styleId="Mentionnonrsolue">
    <w:name w:val="Unresolved Mention"/>
    <w:basedOn w:val="Policepardfaut"/>
    <w:uiPriority w:val="99"/>
    <w:semiHidden/>
    <w:unhideWhenUsed/>
    <w:rsid w:val="00E90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667636">
      <w:bodyDiv w:val="1"/>
      <w:marLeft w:val="0"/>
      <w:marRight w:val="0"/>
      <w:marTop w:val="0"/>
      <w:marBottom w:val="0"/>
      <w:divBdr>
        <w:top w:val="none" w:sz="0" w:space="0" w:color="auto"/>
        <w:left w:val="none" w:sz="0" w:space="0" w:color="auto"/>
        <w:bottom w:val="none" w:sz="0" w:space="0" w:color="auto"/>
        <w:right w:val="none" w:sz="0" w:space="0" w:color="auto"/>
      </w:divBdr>
    </w:div>
    <w:div w:id="170802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G"/><Relationship Id="rId42" Type="http://schemas.openxmlformats.org/officeDocument/2006/relationships/image" Target="media/image33.jpeg"/><Relationship Id="rId47" Type="http://schemas.openxmlformats.org/officeDocument/2006/relationships/image" Target="media/image3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yperlink" Target="https://viatrajectoire.sante-ra.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5.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9E093-5EF2-43F3-B242-AEF0C85EE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33</Pages>
  <Words>2679</Words>
  <Characters>14738</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EHPAD CAMOUS SALOMON « Le bien-être au cœur du soin »</vt:lpstr>
    </vt:vector>
  </TitlesOfParts>
  <Company/>
  <LinksUpToDate>false</LinksUpToDate>
  <CharactersWithSpaces>17383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EHPAD CAMOUS SALOMON « Le bien-être au cœur du soin »</dc:title>
  <dc:creator>Williot</dc:creator>
  <cp:lastModifiedBy>Accueil</cp:lastModifiedBy>
  <cp:revision>19</cp:revision>
  <cp:lastPrinted>2021-11-23T09:03:00Z</cp:lastPrinted>
  <dcterms:created xsi:type="dcterms:W3CDTF">2021-11-09T09:57:00Z</dcterms:created>
  <dcterms:modified xsi:type="dcterms:W3CDTF">2021-12-07T15:08:00Z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-911671264</vt:i4>
  </property>
</Properties>
</file>